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6D" w:rsidRPr="002E38B9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русскому языку</w:t>
      </w:r>
      <w:r w:rsidRPr="002E38B9">
        <w:rPr>
          <w:rFonts w:ascii="Times New Roman" w:hAnsi="Times New Roman" w:cs="Times New Roman"/>
          <w:sz w:val="24"/>
          <w:szCs w:val="24"/>
        </w:rPr>
        <w:t xml:space="preserve"> 3-4 </w:t>
      </w:r>
      <w:r w:rsidR="00927A74">
        <w:rPr>
          <w:rFonts w:ascii="Times New Roman" w:hAnsi="Times New Roman" w:cs="Times New Roman"/>
          <w:sz w:val="24"/>
          <w:szCs w:val="24"/>
        </w:rPr>
        <w:t>класс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Рабочая программа по русскому языку составлена  на основе требований Федерального государственного образовательного стандарта начального общего образования (приказы Министерства образования  и науки Российской Федерации от 06.10.2009 №373), Федерального закона РФ от 29 декабря 2012  №273-фз «Об образовании в Российской Федерации»; примерной программы по учебному предмету «Русский язык», учебник «Русский язык»В.Г. Горецкий для 3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9E4458">
        <w:rPr>
          <w:rFonts w:ascii="Times New Roman" w:hAnsi="Times New Roman" w:cs="Times New Roman"/>
          <w:sz w:val="24"/>
          <w:szCs w:val="24"/>
        </w:rPr>
        <w:t xml:space="preserve"> класс  четырёхлетней начальной школы.  Москва «Просвещение». Год издания 2021.</w:t>
      </w:r>
    </w:p>
    <w:p w:rsidR="0002476D" w:rsidRPr="009E4458" w:rsidRDefault="0002476D" w:rsidP="0002476D">
      <w:pPr>
        <w:pStyle w:val="u-2-msonormal"/>
        <w:spacing w:before="0" w:beforeAutospacing="0" w:after="0" w:afterAutospacing="0"/>
        <w:textAlignment w:val="center"/>
      </w:pPr>
      <w:r w:rsidRPr="009E4458">
        <w:rPr>
          <w:b/>
        </w:rPr>
        <w:t xml:space="preserve">Целями </w:t>
      </w:r>
      <w:r w:rsidRPr="009E4458">
        <w:t>изучения предмета «Русский язык» в начальной школе являются:</w:t>
      </w:r>
    </w:p>
    <w:p w:rsidR="0002476D" w:rsidRPr="009E4458" w:rsidRDefault="0002476D" w:rsidP="0002476D">
      <w:pPr>
        <w:pStyle w:val="u-2-msonormal"/>
        <w:spacing w:before="0" w:beforeAutospacing="0" w:after="0" w:afterAutospacing="0"/>
        <w:textAlignment w:val="center"/>
      </w:pPr>
      <w:r w:rsidRPr="009E4458"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E4458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формирование у младших школьников первоначальных представлений о системе и структуре русского языка: лексике, фонетике, графике, орфоэпии, морфемики (состав слова), морфологии и синтаксисе;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письменные тексты;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«Филология».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На основе  учебного плана МКОУ «Круглянская СОШ» на  изучение русского языка в 3 классе отводится по 170 ч.</w:t>
      </w:r>
      <w:r w:rsidRPr="009E44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 в неделю, 34 учебные недели),</w:t>
      </w:r>
      <w:r w:rsidRPr="00AB6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 в 4</w:t>
      </w:r>
      <w:r w:rsidRPr="009E4458">
        <w:rPr>
          <w:rFonts w:ascii="Times New Roman" w:hAnsi="Times New Roman" w:cs="Times New Roman"/>
          <w:sz w:val="24"/>
          <w:szCs w:val="24"/>
        </w:rPr>
        <w:t xml:space="preserve"> классе отводится по 170 ч.</w:t>
      </w:r>
      <w:r w:rsidRPr="009E44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(5 ч в неделю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34 учебные недели)</w:t>
      </w:r>
    </w:p>
    <w:p w:rsidR="0002476D" w:rsidRPr="007F425F" w:rsidRDefault="0002476D" w:rsidP="0002476D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9E4458">
        <w:rPr>
          <w:rFonts w:eastAsiaTheme="minorEastAsia"/>
        </w:rPr>
        <w:t xml:space="preserve">   </w:t>
      </w:r>
      <w:r w:rsidRPr="009E4458">
        <w:rPr>
          <w:color w:val="333333"/>
        </w:rPr>
        <w:t>Рабочая программа включает в себя: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 Пояснительная записка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4. Личностные, метапредметные и предметные результаты освоения предмета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11. Основные условия реализации программы (требования к оснащению образовательного процесса)</w:t>
      </w:r>
    </w:p>
    <w:p w:rsidR="0002476D" w:rsidRDefault="0002476D" w:rsidP="00024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76D" w:rsidRPr="009E4458" w:rsidRDefault="0002476D" w:rsidP="00024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4458">
        <w:rPr>
          <w:rFonts w:ascii="Times New Roman" w:hAnsi="Times New Roman" w:cs="Times New Roman"/>
          <w:sz w:val="24"/>
          <w:szCs w:val="24"/>
        </w:rPr>
        <w:t xml:space="preserve"> Аннотация к рабочей программе по литературному чтению</w:t>
      </w:r>
      <w:r>
        <w:rPr>
          <w:rFonts w:ascii="Times New Roman" w:hAnsi="Times New Roman" w:cs="Times New Roman"/>
          <w:sz w:val="24"/>
          <w:szCs w:val="24"/>
        </w:rPr>
        <w:t xml:space="preserve"> 3-4классы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составлена в соответствии с требованиями Федерального государственного образовательного стандарта начального общего </w:t>
      </w:r>
      <w:r w:rsidRPr="009E4458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(приказ Министерства образования  и науки Российской Федерации от 06.10.2009 №373);Федерального закона РФ от 29 декабря 2012  №273-фз «Об образовании в Российской Федерации»;  примерной программы по учебному  предмету «Литературное чтение». 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Реализация данной программы предусмотрена на  основе системы учебников «Школа России»:В.П.Канакина., В.Г. Горецкий учебник «Литературное чтение» для 3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9E4458">
        <w:rPr>
          <w:rFonts w:ascii="Times New Roman" w:hAnsi="Times New Roman" w:cs="Times New Roman"/>
          <w:sz w:val="24"/>
          <w:szCs w:val="24"/>
        </w:rPr>
        <w:t xml:space="preserve"> класса четырёхлетней начальной школы. Москва. «Просвещение». Год издания  2022. 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ющих 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овладение осознанным, правильным, беглым и вырази</w:t>
      </w:r>
      <w:r w:rsidRPr="009E4458">
        <w:rPr>
          <w:rFonts w:ascii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совершенствование всех видов речевой деятельности, обеспечивающих умение работать с разными ви</w:t>
      </w:r>
      <w:r w:rsidRPr="009E4458">
        <w:rPr>
          <w:rFonts w:ascii="Times New Roman" w:hAnsi="Times New Roman" w:cs="Times New Roman"/>
          <w:sz w:val="24"/>
          <w:szCs w:val="24"/>
        </w:rPr>
        <w:softHyphen/>
        <w:t>дами текстов; развитие интереса к чтению и книге;</w:t>
      </w:r>
    </w:p>
    <w:p w:rsidR="0002476D" w:rsidRPr="009E4458" w:rsidRDefault="0002476D" w:rsidP="0002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формиро</w:t>
      </w:r>
      <w:r w:rsidRPr="009E4458">
        <w:rPr>
          <w:rFonts w:ascii="Times New Roman" w:hAnsi="Times New Roman" w:cs="Times New Roman"/>
          <w:sz w:val="24"/>
          <w:szCs w:val="24"/>
        </w:rPr>
        <w:softHyphen/>
        <w:t xml:space="preserve">вание читательского кругозора и приобретение опыта в выборе книг и самостоятельной читательской деятельности;                                                                                                                         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 формирование нрав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стран;</w:t>
      </w: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читательской компетентности, осознания себя как грамотного читателя, способного к использованию читательской деятельности как средство самообразования. 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Изучение предмета «Литературное чтение» решает множество важнейших </w:t>
      </w:r>
      <w:r w:rsidRPr="009E4458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-освоение общекультурных навыков чтения и понимание текста, воспитание интереса к чтению и  книге;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-овладение речевой, письменной и коммуникативной культурой;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-воспитание эстетического отношения к действительности, отраженной в художественной литературе;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-формирование нравственных ценностей и эстетического вкуса младшего школьника; понимание духовной сущности произведений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-развивать у детей способность полноценно воспринимать художественное произведение, сопереживать героям, эмоциональ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но откликаться на прочитанное;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-учить детей чувствовать и понимать образный язык худо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жественного произведения, выразительные средства, создающие художественный образ, развивать образное мышление учащихся;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-формировать умение воссоздавать художественные образы литературного произведения, развивать творческое и воссоздаю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щее воображение учащихся, и особенно ассоциативное мыш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ление;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-развивать поэтический слух детей, накапливать эстетиче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ский опыт слушания произведений изящной словесности, воспи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тывать художественный вкус;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-формировать эстетическое отношение ребенка к жизни, приобщая его к классике художественной литературы;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-обеспечивать достаточно глубокое понимание содержания произведений различного уровня сложности;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-обеспечивать развитие речи школьников и активно фор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мировать навык чтения и речевые умения;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-работать с различными типами текстов;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-создавать условия для формирования потребности в само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стоятельном чтении художественных произведений, формировать «читательскую самостоятельность.</w:t>
      </w: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Согласно  учебному плану МКОУ «Круглянская СОШ» на изучение предмета «Литературное чтение» в 3 классе выделяется 136 часов (4 часа в неделю)</w:t>
      </w:r>
      <w:r>
        <w:rPr>
          <w:rFonts w:ascii="Times New Roman" w:eastAsia="Times New Roman" w:hAnsi="Times New Roman" w:cs="Times New Roman"/>
          <w:sz w:val="24"/>
          <w:szCs w:val="24"/>
        </w:rPr>
        <w:t>, в 4 классе 102 (3 ч.в неделю, 34 учебных недель)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Рабочая программа включает в себя: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 Пояснительная записка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4. Личностные, метапредметные и предметные результаты освоения предмета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02476D" w:rsidRPr="009E4458" w:rsidRDefault="0002476D" w:rsidP="00024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11. Основные условия реализации программы (требования к оснащению образовательного процесса)</w:t>
      </w: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76D" w:rsidRPr="009E4458" w:rsidRDefault="0002476D" w:rsidP="0002476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76D" w:rsidRPr="009E4458" w:rsidRDefault="0002476D" w:rsidP="000247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476D" w:rsidRPr="009E4458" w:rsidRDefault="0002476D" w:rsidP="00024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7AA" w:rsidRDefault="00D247AA"/>
    <w:sectPr w:rsidR="00D247AA" w:rsidSect="00D2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02476D"/>
    <w:rsid w:val="0002476D"/>
    <w:rsid w:val="00927A74"/>
    <w:rsid w:val="00D2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02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02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2024-04-05T09:13:00Z</dcterms:created>
  <dcterms:modified xsi:type="dcterms:W3CDTF">2024-04-05T09:23:00Z</dcterms:modified>
</cp:coreProperties>
</file>