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0BC1" w14:textId="53E5356E" w:rsidR="007D4986" w:rsidRDefault="00540F53" w:rsidP="007D016B">
      <w:pPr>
        <w:pStyle w:val="11"/>
        <w:spacing w:before="72" w:line="360" w:lineRule="auto"/>
        <w:ind w:left="4271" w:right="1357" w:hanging="2197"/>
      </w:pPr>
      <w:r>
        <w:t xml:space="preserve">Аннотация к рабочей программе по </w:t>
      </w:r>
      <w:r w:rsidR="00CD10F6">
        <w:t>химии</w:t>
      </w:r>
      <w:r>
        <w:t xml:space="preserve"> 10-11 класс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14:paraId="28FDD823" w14:textId="77777777" w:rsidR="00212316" w:rsidRDefault="00212316" w:rsidP="007D01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образования. </w:t>
      </w:r>
    </w:p>
    <w:p w14:paraId="2D597535" w14:textId="28B7E2E8" w:rsidR="00212316" w:rsidRDefault="00212316" w:rsidP="007D01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</w:t>
      </w:r>
      <w:r w:rsidR="00CD10F6">
        <w:rPr>
          <w:color w:val="000000"/>
          <w:sz w:val="24"/>
          <w:szCs w:val="24"/>
        </w:rPr>
        <w:t xml:space="preserve"> химии </w:t>
      </w:r>
      <w:r>
        <w:rPr>
          <w:color w:val="000000"/>
          <w:sz w:val="24"/>
          <w:szCs w:val="24"/>
        </w:rPr>
        <w:t>отражает основные требования ФГОС СОО к личностным, метапредметным и предметным результатам освоения образовательных программ.</w:t>
      </w:r>
    </w:p>
    <w:p w14:paraId="5BF23876" w14:textId="190EF4AD" w:rsidR="007D4986" w:rsidRDefault="00540F53" w:rsidP="007D016B">
      <w:pPr>
        <w:pStyle w:val="a3"/>
        <w:spacing w:before="1" w:line="360" w:lineRule="auto"/>
        <w:jc w:val="left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реализуется</w:t>
      </w:r>
      <w:r>
        <w:rPr>
          <w:spacing w:val="50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УМК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 w:rsidR="00CD10F6">
        <w:t>химии</w:t>
      </w:r>
      <w:r>
        <w:rPr>
          <w:spacing w:val="54"/>
        </w:rPr>
        <w:t xml:space="preserve"> </w:t>
      </w:r>
      <w:r>
        <w:t>«</w:t>
      </w:r>
      <w:r w:rsidR="00CD10F6">
        <w:t>Дрофа</w:t>
      </w:r>
      <w:r>
        <w:t>»</w:t>
      </w:r>
      <w:r>
        <w:rPr>
          <w:spacing w:val="-9"/>
        </w:rPr>
        <w:t xml:space="preserve"> </w:t>
      </w:r>
      <w:r>
        <w:t>(</w:t>
      </w:r>
      <w:r w:rsidR="00CD10F6" w:rsidRPr="00CD10F6">
        <w:t>О. С. Габриелян, И. Г. Остроумов, С. А. Сладков</w:t>
      </w:r>
      <w:r>
        <w:t>).</w:t>
      </w:r>
    </w:p>
    <w:p w14:paraId="5A1CE01F" w14:textId="6F62F79E" w:rsidR="007D016B" w:rsidRPr="007D016B" w:rsidRDefault="007D016B" w:rsidP="007D016B">
      <w:pPr>
        <w:pStyle w:val="11"/>
        <w:spacing w:line="360" w:lineRule="auto"/>
        <w:ind w:left="0"/>
        <w:rPr>
          <w:b w:val="0"/>
          <w:bCs w:val="0"/>
        </w:rPr>
      </w:pPr>
      <w:r w:rsidRPr="007D016B">
        <w:rPr>
          <w:b w:val="0"/>
          <w:bCs w:val="0"/>
        </w:rPr>
        <w:t>Г</w:t>
      </w:r>
      <w:r w:rsidRPr="007D016B">
        <w:rPr>
          <w:b w:val="0"/>
          <w:bCs w:val="0"/>
        </w:rPr>
        <w:t>лавными целями изучения предмета «Химия» на базовом уровне (10 –11 кл</w:t>
      </w:r>
      <w:r>
        <w:rPr>
          <w:b w:val="0"/>
          <w:bCs w:val="0"/>
        </w:rPr>
        <w:t>ассов</w:t>
      </w:r>
      <w:r w:rsidRPr="007D016B">
        <w:rPr>
          <w:b w:val="0"/>
          <w:bCs w:val="0"/>
        </w:rPr>
        <w:t>) являются:</w:t>
      </w:r>
    </w:p>
    <w:p w14:paraId="20CED8BC" w14:textId="77777777" w:rsidR="007D016B" w:rsidRPr="007D016B" w:rsidRDefault="007D016B" w:rsidP="007D016B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3A5D651C" w14:textId="77777777" w:rsidR="007D016B" w:rsidRPr="007D016B" w:rsidRDefault="007D016B" w:rsidP="007D016B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2BFCC195" w14:textId="77777777" w:rsidR="007D016B" w:rsidRPr="007D016B" w:rsidRDefault="007D016B" w:rsidP="007D016B">
      <w:pPr>
        <w:pStyle w:val="11"/>
        <w:numPr>
          <w:ilvl w:val="0"/>
          <w:numId w:val="6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14:paraId="7622E0E6" w14:textId="77777777" w:rsidR="007D016B" w:rsidRDefault="007D016B" w:rsidP="007D016B">
      <w:pPr>
        <w:pStyle w:val="11"/>
        <w:spacing w:line="360" w:lineRule="auto"/>
      </w:pPr>
    </w:p>
    <w:p w14:paraId="42E1B0E4" w14:textId="44F7EBEE" w:rsidR="007D4986" w:rsidRDefault="00540F53" w:rsidP="007D016B">
      <w:pPr>
        <w:pStyle w:val="11"/>
        <w:spacing w:line="360" w:lineRule="auto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 xml:space="preserve">плане </w:t>
      </w:r>
      <w:r w:rsidR="00CA14E3">
        <w:t>МКОУ «Круглянская СОШ»</w:t>
      </w:r>
    </w:p>
    <w:p w14:paraId="674BF364" w14:textId="6791C7C1" w:rsidR="007D4986" w:rsidRDefault="00540F53" w:rsidP="007D016B">
      <w:pPr>
        <w:pStyle w:val="a3"/>
        <w:spacing w:before="134" w:line="360" w:lineRule="auto"/>
        <w:jc w:val="left"/>
      </w:pP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</w:t>
      </w:r>
      <w:r w:rsidR="007D016B">
        <w:t>Химия</w:t>
      </w:r>
      <w:r>
        <w:t>»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базовом</w:t>
      </w:r>
      <w:r>
        <w:rPr>
          <w:spacing w:val="21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отводится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34</w:t>
      </w:r>
      <w:r>
        <w:rPr>
          <w:spacing w:val="20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1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и 11 классах</w:t>
      </w:r>
    </w:p>
    <w:p w14:paraId="67C537FD" w14:textId="77777777" w:rsidR="007D4986" w:rsidRDefault="00540F53" w:rsidP="007D016B">
      <w:pPr>
        <w:pStyle w:val="11"/>
        <w:spacing w:before="6" w:line="360" w:lineRule="auto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выпускнику)</w:t>
      </w:r>
    </w:p>
    <w:p w14:paraId="35DABD36" w14:textId="77777777" w:rsidR="007D016B" w:rsidRDefault="007D016B" w:rsidP="007D016B">
      <w:pPr>
        <w:pStyle w:val="11"/>
        <w:spacing w:line="360" w:lineRule="auto"/>
        <w:ind w:left="102"/>
        <w:jc w:val="both"/>
      </w:pPr>
    </w:p>
    <w:p w14:paraId="2ABAF44F" w14:textId="77777777" w:rsidR="007D016B" w:rsidRPr="007D016B" w:rsidRDefault="007D016B" w:rsidP="007D016B">
      <w:pPr>
        <w:pStyle w:val="11"/>
        <w:spacing w:line="360" w:lineRule="auto"/>
        <w:ind w:left="102"/>
      </w:pPr>
      <w:r w:rsidRPr="007D016B">
        <w:t>10 КЛАСС</w:t>
      </w:r>
    </w:p>
    <w:p w14:paraId="613B32AB" w14:textId="77777777" w:rsidR="007D016B" w:rsidRPr="007D016B" w:rsidRDefault="007D016B" w:rsidP="007D016B">
      <w:pPr>
        <w:pStyle w:val="11"/>
        <w:spacing w:line="360" w:lineRule="auto"/>
        <w:ind w:left="102"/>
      </w:pPr>
    </w:p>
    <w:p w14:paraId="3713BE43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t>Предметные результаты освоения курса «Органическая химия» отражают:</w:t>
      </w:r>
    </w:p>
    <w:p w14:paraId="0B76D8A6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</w:t>
      </w:r>
      <w:r w:rsidRPr="007D016B">
        <w:rPr>
          <w:b w:val="0"/>
          <w:bCs w:val="0"/>
        </w:rPr>
        <w:lastRenderedPageBreak/>
        <w:t>практических задач и экологически обоснованного отношения к своему здоровью и природной среде;</w:t>
      </w:r>
    </w:p>
    <w:p w14:paraId="696216A5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14:paraId="730B9693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1E9C6F0E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14:paraId="725D240E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 w:rsidRPr="007D016B">
        <w:rPr>
          <w:b w:val="0"/>
          <w:bCs w:val="0"/>
          <w:lang w:val="en-US"/>
        </w:rPr>
        <w:t>IUPAC</w:t>
      </w:r>
      <w:r w:rsidRPr="007D016B">
        <w:rPr>
          <w:b w:val="0"/>
          <w:bCs w:val="0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14:paraId="7A3D2139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16307687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14:paraId="5C3FE565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</w:t>
      </w:r>
      <w:r w:rsidRPr="007D016B">
        <w:rPr>
          <w:b w:val="0"/>
          <w:bCs w:val="0"/>
        </w:rPr>
        <w:lastRenderedPageBreak/>
        <w:t>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14:paraId="1A50310E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14:paraId="1176A601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14:paraId="0FCB2585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7F6B18C8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4AA2BD12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603C44A9" w14:textId="77777777" w:rsidR="007D016B" w:rsidRPr="007D016B" w:rsidRDefault="007D016B" w:rsidP="007D016B">
      <w:pPr>
        <w:pStyle w:val="1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03230188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70FE74BA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6CD0F7DC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27C1A03E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</w:p>
    <w:p w14:paraId="4A2D44F6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lastRenderedPageBreak/>
        <w:t>11 КЛАСС</w:t>
      </w:r>
    </w:p>
    <w:p w14:paraId="45BB746C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</w:p>
    <w:p w14:paraId="436E3205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t>Предметные результаты освоения курса «Общая и неорганическая химия» отражают:</w:t>
      </w:r>
    </w:p>
    <w:p w14:paraId="7581BB09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0CF14494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 w:rsidRPr="007D016B">
        <w:rPr>
          <w:b w:val="0"/>
          <w:bCs w:val="0"/>
          <w:lang w:val="en-US"/>
        </w:rPr>
        <w:t>s</w:t>
      </w:r>
      <w:r w:rsidRPr="007D016B">
        <w:rPr>
          <w:b w:val="0"/>
          <w:bCs w:val="0"/>
        </w:rPr>
        <w:t xml:space="preserve">-, </w:t>
      </w:r>
      <w:r w:rsidRPr="007D016B">
        <w:rPr>
          <w:b w:val="0"/>
          <w:bCs w:val="0"/>
          <w:lang w:val="en-US"/>
        </w:rPr>
        <w:t>p</w:t>
      </w:r>
      <w:r w:rsidRPr="007D016B">
        <w:rPr>
          <w:b w:val="0"/>
          <w:bCs w:val="0"/>
        </w:rPr>
        <w:t xml:space="preserve">-, </w:t>
      </w:r>
      <w:r w:rsidRPr="007D016B">
        <w:rPr>
          <w:b w:val="0"/>
          <w:bCs w:val="0"/>
          <w:lang w:val="en-US"/>
        </w:rPr>
        <w:t>d</w:t>
      </w:r>
      <w:r w:rsidRPr="007D016B">
        <w:rPr>
          <w:b w:val="0"/>
          <w:bCs w:val="0"/>
        </w:rPr>
        <w:t xml:space="preserve">- электронные </w:t>
      </w:r>
      <w:proofErr w:type="spellStart"/>
      <w:r w:rsidRPr="007D016B">
        <w:rPr>
          <w:b w:val="0"/>
          <w:bCs w:val="0"/>
        </w:rPr>
        <w:t>орбитали</w:t>
      </w:r>
      <w:proofErr w:type="spellEnd"/>
      <w:r w:rsidRPr="007D016B">
        <w:rPr>
          <w:b w:val="0"/>
          <w:bCs w:val="0"/>
        </w:rPr>
        <w:t xml:space="preserve">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7D016B">
        <w:rPr>
          <w:b w:val="0"/>
          <w:bCs w:val="0"/>
        </w:rPr>
        <w:t>неэлектролиты</w:t>
      </w:r>
      <w:proofErr w:type="spellEnd"/>
      <w:r w:rsidRPr="007D016B">
        <w:rPr>
          <w:b w:val="0"/>
          <w:bCs w:val="0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14:paraId="1EE0A26E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2AC4266F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7D016B">
        <w:rPr>
          <w:b w:val="0"/>
          <w:bCs w:val="0"/>
          <w:lang w:val="en-US"/>
        </w:rPr>
        <w:t>IUPAC</w:t>
      </w:r>
      <w:r w:rsidRPr="007D016B">
        <w:rPr>
          <w:b w:val="0"/>
          <w:bCs w:val="0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14:paraId="42034D4F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14:paraId="13B9B980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14:paraId="570E2942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lastRenderedPageBreak/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14:paraId="5551A6F0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 w:rsidRPr="007D016B">
        <w:rPr>
          <w:b w:val="0"/>
          <w:bCs w:val="0"/>
          <w:lang w:val="en-US"/>
        </w:rPr>
        <w:t>s</w:t>
      </w:r>
      <w:r w:rsidRPr="007D016B">
        <w:rPr>
          <w:b w:val="0"/>
          <w:bCs w:val="0"/>
        </w:rPr>
        <w:t xml:space="preserve">-, </w:t>
      </w:r>
      <w:r w:rsidRPr="007D016B">
        <w:rPr>
          <w:b w:val="0"/>
          <w:bCs w:val="0"/>
          <w:lang w:val="en-US"/>
        </w:rPr>
        <w:t>p</w:t>
      </w:r>
      <w:r w:rsidRPr="007D016B">
        <w:rPr>
          <w:b w:val="0"/>
          <w:bCs w:val="0"/>
        </w:rPr>
        <w:t xml:space="preserve">-, </w:t>
      </w:r>
      <w:r w:rsidRPr="007D016B">
        <w:rPr>
          <w:b w:val="0"/>
          <w:bCs w:val="0"/>
          <w:lang w:val="en-US"/>
        </w:rPr>
        <w:t>d</w:t>
      </w:r>
      <w:r w:rsidRPr="007D016B">
        <w:rPr>
          <w:b w:val="0"/>
          <w:bCs w:val="0"/>
        </w:rPr>
        <w:t xml:space="preserve">-электронные </w:t>
      </w:r>
      <w:proofErr w:type="spellStart"/>
      <w:r w:rsidRPr="007D016B">
        <w:rPr>
          <w:b w:val="0"/>
          <w:bCs w:val="0"/>
        </w:rPr>
        <w:t>орбитали</w:t>
      </w:r>
      <w:proofErr w:type="spellEnd"/>
      <w:r w:rsidRPr="007D016B">
        <w:rPr>
          <w:b w:val="0"/>
          <w:bCs w:val="0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14:paraId="387E167C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58316FF5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14:paraId="7BA0ECD5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14:paraId="67AA979F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14:paraId="16878C80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14:paraId="6925C6E4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</w:t>
      </w:r>
      <w:proofErr w:type="spellStart"/>
      <w:r w:rsidRPr="007D016B">
        <w:rPr>
          <w:b w:val="0"/>
          <w:bCs w:val="0"/>
        </w:rPr>
        <w:t>Шателье</w:t>
      </w:r>
      <w:proofErr w:type="spellEnd"/>
      <w:r w:rsidRPr="007D016B">
        <w:rPr>
          <w:b w:val="0"/>
          <w:bCs w:val="0"/>
        </w:rPr>
        <w:t>);</w:t>
      </w:r>
    </w:p>
    <w:p w14:paraId="694C021A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14:paraId="23F98127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14:paraId="35DC899D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lastRenderedPageBreak/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68981AB5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2E458751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14:paraId="3C65080A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0AF24AC4" w14:textId="77777777" w:rsidR="007D016B" w:rsidRPr="007D016B" w:rsidRDefault="007D016B" w:rsidP="007D016B">
      <w:pPr>
        <w:pStyle w:val="1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D016B">
        <w:rPr>
          <w:b w:val="0"/>
          <w:bCs w:val="0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0C2B0099" w14:textId="77777777" w:rsidR="007D016B" w:rsidRPr="007D016B" w:rsidRDefault="007D016B" w:rsidP="007D016B">
      <w:pPr>
        <w:pStyle w:val="11"/>
        <w:spacing w:line="360" w:lineRule="auto"/>
        <w:ind w:left="102"/>
        <w:rPr>
          <w:b w:val="0"/>
          <w:bCs w:val="0"/>
        </w:rPr>
      </w:pPr>
      <w:r w:rsidRPr="007D016B">
        <w:rPr>
          <w:b w:val="0"/>
          <w:bCs w:val="0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5720682A" w14:textId="77777777" w:rsidR="007D016B" w:rsidRDefault="007D016B" w:rsidP="007D016B">
      <w:pPr>
        <w:pStyle w:val="11"/>
        <w:spacing w:line="360" w:lineRule="auto"/>
        <w:ind w:left="102"/>
        <w:jc w:val="both"/>
      </w:pPr>
    </w:p>
    <w:p w14:paraId="6F85E5E2" w14:textId="3CE473BD" w:rsidR="007D4986" w:rsidRDefault="00540F53" w:rsidP="007D016B">
      <w:pPr>
        <w:pStyle w:val="11"/>
        <w:spacing w:line="360" w:lineRule="auto"/>
        <w:ind w:left="102"/>
        <w:jc w:val="both"/>
      </w:pPr>
      <w:r>
        <w:t>Программа</w:t>
      </w:r>
      <w:r>
        <w:rPr>
          <w:spacing w:val="-2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пособиями:</w:t>
      </w:r>
    </w:p>
    <w:p w14:paraId="49DF8E4F" w14:textId="77777777" w:rsidR="00A01B19" w:rsidRPr="00A01B19" w:rsidRDefault="00A01B19" w:rsidP="00A01B19">
      <w:pPr>
        <w:pStyle w:val="a3"/>
        <w:numPr>
          <w:ilvl w:val="0"/>
          <w:numId w:val="9"/>
        </w:numPr>
        <w:spacing w:line="360" w:lineRule="auto"/>
      </w:pPr>
      <w:r w:rsidRPr="00A01B19">
        <w:t>О. С. Габриелян, И. Г. Остроумов, С. А. Сладков. Химия. 10 класс. Базовый уровень. Учебник.- 8-е изд., - М.: Дрофа, 2020</w:t>
      </w:r>
    </w:p>
    <w:p w14:paraId="20635005" w14:textId="77777777" w:rsidR="00A01B19" w:rsidRPr="00A01B19" w:rsidRDefault="00A01B19" w:rsidP="00A01B19">
      <w:pPr>
        <w:pStyle w:val="a3"/>
        <w:numPr>
          <w:ilvl w:val="0"/>
          <w:numId w:val="9"/>
        </w:numPr>
        <w:spacing w:line="360" w:lineRule="auto"/>
      </w:pPr>
      <w:r w:rsidRPr="00A01B19">
        <w:t>О. С. Габриелян, С. А. Сладков. Химия. 10 класс. Базовый уровень. Рабочая тетрадь.</w:t>
      </w:r>
    </w:p>
    <w:p w14:paraId="1D018D69" w14:textId="77777777" w:rsidR="00A01B19" w:rsidRPr="00A01B19" w:rsidRDefault="00A01B19" w:rsidP="00A01B19">
      <w:pPr>
        <w:pStyle w:val="a3"/>
        <w:spacing w:line="360" w:lineRule="auto"/>
        <w:ind w:left="360" w:firstLine="0"/>
      </w:pPr>
      <w:bookmarkStart w:id="0" w:name="_GoBack"/>
      <w:bookmarkEnd w:id="0"/>
      <w:r w:rsidRPr="00A01B19">
        <w:t>Электронная форма учебника.</w:t>
      </w:r>
    </w:p>
    <w:p w14:paraId="5F9AB475" w14:textId="77777777" w:rsidR="00A01B19" w:rsidRPr="00A01B19" w:rsidRDefault="00A01B19" w:rsidP="00A01B19">
      <w:pPr>
        <w:pStyle w:val="a3"/>
        <w:numPr>
          <w:ilvl w:val="0"/>
          <w:numId w:val="9"/>
        </w:numPr>
        <w:spacing w:line="360" w:lineRule="auto"/>
      </w:pPr>
      <w:r w:rsidRPr="00A01B19">
        <w:t>О. С. Габриелян, И. Г. Остроумов, С. А. Сладков. Химия. 11 класс. Базовый уровень. Учебник.</w:t>
      </w:r>
    </w:p>
    <w:p w14:paraId="5FF5D8B6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7587A7FD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704487FF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102241D8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0D44A6DB" w14:textId="77777777" w:rsidR="007D4986" w:rsidRDefault="007D4986" w:rsidP="007D016B">
      <w:pPr>
        <w:pStyle w:val="a3"/>
        <w:spacing w:before="10" w:line="360" w:lineRule="auto"/>
        <w:ind w:left="0" w:firstLine="0"/>
        <w:jc w:val="left"/>
        <w:rPr>
          <w:sz w:val="15"/>
        </w:rPr>
      </w:pPr>
    </w:p>
    <w:sectPr w:rsidR="007D4986" w:rsidSect="007D4986"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D8A"/>
    <w:multiLevelType w:val="hybridMultilevel"/>
    <w:tmpl w:val="427A9A3C"/>
    <w:lvl w:ilvl="0" w:tplc="5ACA4F42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8AAA8">
      <w:numFmt w:val="bullet"/>
      <w:lvlText w:val="•"/>
      <w:lvlJc w:val="left"/>
      <w:pPr>
        <w:ind w:left="1074" w:hanging="271"/>
      </w:pPr>
      <w:rPr>
        <w:rFonts w:hint="default"/>
        <w:lang w:val="ru-RU" w:eastAsia="en-US" w:bidi="ar-SA"/>
      </w:rPr>
    </w:lvl>
    <w:lvl w:ilvl="2" w:tplc="71568C7E">
      <w:numFmt w:val="bullet"/>
      <w:lvlText w:val="•"/>
      <w:lvlJc w:val="left"/>
      <w:pPr>
        <w:ind w:left="2049" w:hanging="271"/>
      </w:pPr>
      <w:rPr>
        <w:rFonts w:hint="default"/>
        <w:lang w:val="ru-RU" w:eastAsia="en-US" w:bidi="ar-SA"/>
      </w:rPr>
    </w:lvl>
    <w:lvl w:ilvl="3" w:tplc="2A16E134">
      <w:numFmt w:val="bullet"/>
      <w:lvlText w:val="•"/>
      <w:lvlJc w:val="left"/>
      <w:pPr>
        <w:ind w:left="3023" w:hanging="271"/>
      </w:pPr>
      <w:rPr>
        <w:rFonts w:hint="default"/>
        <w:lang w:val="ru-RU" w:eastAsia="en-US" w:bidi="ar-SA"/>
      </w:rPr>
    </w:lvl>
    <w:lvl w:ilvl="4" w:tplc="4646509A">
      <w:numFmt w:val="bullet"/>
      <w:lvlText w:val="•"/>
      <w:lvlJc w:val="left"/>
      <w:pPr>
        <w:ind w:left="3998" w:hanging="271"/>
      </w:pPr>
      <w:rPr>
        <w:rFonts w:hint="default"/>
        <w:lang w:val="ru-RU" w:eastAsia="en-US" w:bidi="ar-SA"/>
      </w:rPr>
    </w:lvl>
    <w:lvl w:ilvl="5" w:tplc="839EDEAC">
      <w:numFmt w:val="bullet"/>
      <w:lvlText w:val="•"/>
      <w:lvlJc w:val="left"/>
      <w:pPr>
        <w:ind w:left="4973" w:hanging="271"/>
      </w:pPr>
      <w:rPr>
        <w:rFonts w:hint="default"/>
        <w:lang w:val="ru-RU" w:eastAsia="en-US" w:bidi="ar-SA"/>
      </w:rPr>
    </w:lvl>
    <w:lvl w:ilvl="6" w:tplc="26060C5A">
      <w:numFmt w:val="bullet"/>
      <w:lvlText w:val="•"/>
      <w:lvlJc w:val="left"/>
      <w:pPr>
        <w:ind w:left="5947" w:hanging="271"/>
      </w:pPr>
      <w:rPr>
        <w:rFonts w:hint="default"/>
        <w:lang w:val="ru-RU" w:eastAsia="en-US" w:bidi="ar-SA"/>
      </w:rPr>
    </w:lvl>
    <w:lvl w:ilvl="7" w:tplc="4E384668">
      <w:numFmt w:val="bullet"/>
      <w:lvlText w:val="•"/>
      <w:lvlJc w:val="left"/>
      <w:pPr>
        <w:ind w:left="6922" w:hanging="271"/>
      </w:pPr>
      <w:rPr>
        <w:rFonts w:hint="default"/>
        <w:lang w:val="ru-RU" w:eastAsia="en-US" w:bidi="ar-SA"/>
      </w:rPr>
    </w:lvl>
    <w:lvl w:ilvl="8" w:tplc="6D98E8A2">
      <w:numFmt w:val="bullet"/>
      <w:lvlText w:val="•"/>
      <w:lvlJc w:val="left"/>
      <w:pPr>
        <w:ind w:left="7897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12E5095F"/>
    <w:multiLevelType w:val="hybridMultilevel"/>
    <w:tmpl w:val="5BE48D0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9406C3C"/>
    <w:multiLevelType w:val="hybridMultilevel"/>
    <w:tmpl w:val="30F0B322"/>
    <w:lvl w:ilvl="0" w:tplc="A5649142">
      <w:start w:val="10"/>
      <w:numFmt w:val="decimal"/>
      <w:lvlText w:val="%1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4B3DE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D98EC8C4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933E2024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6C8215D6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23B2C9F4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33C69F60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D1DC6C8A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4580A4BA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E8063E1"/>
    <w:multiLevelType w:val="hybridMultilevel"/>
    <w:tmpl w:val="9FE47A1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BBD5792"/>
    <w:multiLevelType w:val="hybridMultilevel"/>
    <w:tmpl w:val="F496E89A"/>
    <w:lvl w:ilvl="0" w:tplc="1BEEE1D6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A7ECA">
      <w:numFmt w:val="bullet"/>
      <w:lvlText w:val="•"/>
      <w:lvlJc w:val="left"/>
      <w:pPr>
        <w:ind w:left="1074" w:hanging="245"/>
      </w:pPr>
      <w:rPr>
        <w:rFonts w:hint="default"/>
        <w:lang w:val="ru-RU" w:eastAsia="en-US" w:bidi="ar-SA"/>
      </w:rPr>
    </w:lvl>
    <w:lvl w:ilvl="2" w:tplc="9E5CBC6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3" w:tplc="FD1CAB1E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4" w:tplc="1D163334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5" w:tplc="D69231FC">
      <w:numFmt w:val="bullet"/>
      <w:lvlText w:val="•"/>
      <w:lvlJc w:val="left"/>
      <w:pPr>
        <w:ind w:left="4973" w:hanging="245"/>
      </w:pPr>
      <w:rPr>
        <w:rFonts w:hint="default"/>
        <w:lang w:val="ru-RU" w:eastAsia="en-US" w:bidi="ar-SA"/>
      </w:rPr>
    </w:lvl>
    <w:lvl w:ilvl="6" w:tplc="D7042EEE">
      <w:numFmt w:val="bullet"/>
      <w:lvlText w:val="•"/>
      <w:lvlJc w:val="left"/>
      <w:pPr>
        <w:ind w:left="5947" w:hanging="245"/>
      </w:pPr>
      <w:rPr>
        <w:rFonts w:hint="default"/>
        <w:lang w:val="ru-RU" w:eastAsia="en-US" w:bidi="ar-SA"/>
      </w:rPr>
    </w:lvl>
    <w:lvl w:ilvl="7" w:tplc="C5B2FB52">
      <w:numFmt w:val="bullet"/>
      <w:lvlText w:val="•"/>
      <w:lvlJc w:val="left"/>
      <w:pPr>
        <w:ind w:left="6922" w:hanging="245"/>
      </w:pPr>
      <w:rPr>
        <w:rFonts w:hint="default"/>
        <w:lang w:val="ru-RU" w:eastAsia="en-US" w:bidi="ar-SA"/>
      </w:rPr>
    </w:lvl>
    <w:lvl w:ilvl="8" w:tplc="2C38CA20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5D775796"/>
    <w:multiLevelType w:val="hybridMultilevel"/>
    <w:tmpl w:val="1594328A"/>
    <w:lvl w:ilvl="0" w:tplc="56021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5C649B"/>
    <w:multiLevelType w:val="multilevel"/>
    <w:tmpl w:val="D76266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2B4F9A"/>
    <w:multiLevelType w:val="hybridMultilevel"/>
    <w:tmpl w:val="F870A382"/>
    <w:lvl w:ilvl="0" w:tplc="3C004D20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2A34C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0B589E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5808A60C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AEA685D2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36C218A8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2362A9EA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05746E9A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A0B01850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abstractNum w:abstractNumId="8" w15:restartNumberingAfterBreak="0">
    <w:nsid w:val="76474FB2"/>
    <w:multiLevelType w:val="hybridMultilevel"/>
    <w:tmpl w:val="4B32272E"/>
    <w:lvl w:ilvl="0" w:tplc="901AAB0C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2E938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985C6F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1144A508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CA42DD5A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4498CCBE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41C48E64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FE3CE120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1D8AB298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86"/>
    <w:rsid w:val="00212316"/>
    <w:rsid w:val="00540F53"/>
    <w:rsid w:val="007D016B"/>
    <w:rsid w:val="007D4986"/>
    <w:rsid w:val="00A01B19"/>
    <w:rsid w:val="00A10DA4"/>
    <w:rsid w:val="00CA14E3"/>
    <w:rsid w:val="00C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6B1"/>
  <w15:docId w15:val="{73CD204F-9E06-4FE2-B9FD-9D462F4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49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986"/>
    <w:pPr>
      <w:ind w:left="10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4986"/>
    <w:pPr>
      <w:spacing w:before="4"/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4986"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D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Скутина</cp:lastModifiedBy>
  <cp:revision>2</cp:revision>
  <dcterms:created xsi:type="dcterms:W3CDTF">2024-04-07T14:04:00Z</dcterms:created>
  <dcterms:modified xsi:type="dcterms:W3CDTF">2024-04-07T14:04:00Z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