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96" w:rsidRPr="00942696" w:rsidRDefault="00942696" w:rsidP="00942696">
      <w:pPr>
        <w:pStyle w:val="ae"/>
        <w:sectPr w:rsidR="00942696" w:rsidRPr="00942696" w:rsidSect="00942696">
          <w:pgSz w:w="11906" w:h="16383"/>
          <w:pgMar w:top="1134" w:right="850" w:bottom="1134" w:left="993" w:header="720" w:footer="720" w:gutter="0"/>
          <w:cols w:space="720"/>
        </w:sectPr>
      </w:pPr>
      <w:bookmarkStart w:id="0" w:name="block-40638980"/>
      <w:r>
        <w:tab/>
      </w:r>
      <w:r w:rsidRPr="00942696">
        <w:rPr>
          <w:noProof/>
        </w:rPr>
        <w:lastRenderedPageBreak/>
        <w:drawing>
          <wp:inline distT="0" distB="0" distL="0" distR="0">
            <wp:extent cx="6419850" cy="90749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19850" cy="9074943"/>
                    </a:xfrm>
                    <a:prstGeom prst="rect">
                      <a:avLst/>
                    </a:prstGeom>
                    <a:noFill/>
                    <a:ln>
                      <a:noFill/>
                    </a:ln>
                  </pic:spPr>
                </pic:pic>
              </a:graphicData>
            </a:graphic>
          </wp:inline>
        </w:drawing>
      </w:r>
      <w:bookmarkStart w:id="1" w:name="_GoBack"/>
      <w:bookmarkEnd w:id="1"/>
    </w:p>
    <w:p w:rsidR="00D4260D" w:rsidRPr="00C36D50" w:rsidRDefault="00C36D50">
      <w:pPr>
        <w:spacing w:after="0"/>
        <w:ind w:firstLine="600"/>
        <w:rPr>
          <w:lang w:val="ru-RU"/>
        </w:rPr>
      </w:pPr>
      <w:bookmarkStart w:id="2" w:name="_Toc118729915"/>
      <w:bookmarkStart w:id="3" w:name="block-40638981"/>
      <w:bookmarkEnd w:id="0"/>
      <w:bookmarkEnd w:id="2"/>
      <w:r w:rsidRPr="00C36D50">
        <w:rPr>
          <w:rFonts w:ascii="Times New Roman" w:hAnsi="Times New Roman"/>
          <w:b/>
          <w:color w:val="000000"/>
          <w:sz w:val="28"/>
          <w:lang w:val="ru-RU"/>
        </w:rPr>
        <w:lastRenderedPageBreak/>
        <w:t>ПОЯСНИТЕЛЬНАЯ ЗАПИСКА</w:t>
      </w:r>
    </w:p>
    <w:p w:rsidR="00D4260D" w:rsidRPr="00FC62B4" w:rsidRDefault="00C36D50">
      <w:pPr>
        <w:spacing w:after="0"/>
        <w:ind w:firstLine="600"/>
        <w:jc w:val="both"/>
        <w:rPr>
          <w:lang w:val="ru-RU"/>
        </w:rPr>
      </w:pPr>
      <w:r w:rsidRPr="00C36D50">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FC62B4">
        <w:rPr>
          <w:rFonts w:ascii="Times New Roman" w:hAnsi="Times New Roman"/>
          <w:color w:val="000000"/>
          <w:sz w:val="28"/>
          <w:lang w:val="ru-RU"/>
        </w:rPr>
        <w:t>2015 № 996 - р.).</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36D50">
        <w:rPr>
          <w:rFonts w:ascii="Times New Roman" w:hAnsi="Times New Roman"/>
          <w:color w:val="000000"/>
          <w:sz w:val="28"/>
          <w:lang w:val="ru-RU"/>
        </w:rPr>
        <w:t>фактологические</w:t>
      </w:r>
      <w:proofErr w:type="spellEnd"/>
      <w:r w:rsidRPr="00C36D5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36D5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C36D50">
        <w:rPr>
          <w:rFonts w:ascii="Times New Roman" w:hAnsi="Times New Roman"/>
          <w:color w:val="000000"/>
          <w:sz w:val="28"/>
          <w:lang w:val="ru-RU"/>
        </w:rPr>
        <w:t>кл</w:t>
      </w:r>
      <w:proofErr w:type="spellEnd"/>
      <w:r w:rsidRPr="00C36D50">
        <w:rPr>
          <w:rFonts w:ascii="Times New Roman" w:hAnsi="Times New Roman"/>
          <w:color w:val="000000"/>
          <w:sz w:val="28"/>
          <w:lang w:val="ru-RU"/>
        </w:rPr>
        <w:t>.) являются:</w:t>
      </w:r>
    </w:p>
    <w:p w:rsidR="00D4260D" w:rsidRPr="00C36D50" w:rsidRDefault="00C36D50">
      <w:pPr>
        <w:numPr>
          <w:ilvl w:val="0"/>
          <w:numId w:val="1"/>
        </w:numPr>
        <w:spacing w:after="0" w:line="264" w:lineRule="auto"/>
        <w:jc w:val="both"/>
        <w:rPr>
          <w:lang w:val="ru-RU"/>
        </w:rPr>
      </w:pPr>
      <w:r w:rsidRPr="00C36D50">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r w:rsidRPr="00C36D50">
        <w:rPr>
          <w:rFonts w:ascii="Times New Roman" w:hAnsi="Times New Roman"/>
          <w:color w:val="000000"/>
          <w:sz w:val="28"/>
          <w:lang w:val="ru-RU"/>
        </w:rPr>
        <w:t>естественно-научной</w:t>
      </w:r>
      <w:proofErr w:type="spellEnd"/>
      <w:r w:rsidRPr="00C36D50">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4260D" w:rsidRPr="00C36D50" w:rsidRDefault="00C36D50">
      <w:pPr>
        <w:numPr>
          <w:ilvl w:val="0"/>
          <w:numId w:val="1"/>
        </w:numPr>
        <w:spacing w:after="0" w:line="264" w:lineRule="auto"/>
        <w:jc w:val="both"/>
        <w:rPr>
          <w:lang w:val="ru-RU"/>
        </w:rPr>
      </w:pPr>
      <w:r w:rsidRPr="00C36D5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4260D" w:rsidRPr="00C36D50" w:rsidRDefault="00C36D50">
      <w:pPr>
        <w:numPr>
          <w:ilvl w:val="0"/>
          <w:numId w:val="1"/>
        </w:numPr>
        <w:spacing w:after="0" w:line="264" w:lineRule="auto"/>
        <w:jc w:val="both"/>
        <w:rPr>
          <w:lang w:val="ru-RU"/>
        </w:rPr>
      </w:pPr>
      <w:r w:rsidRPr="00C36D5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r w:rsidRPr="00C36D50">
        <w:rPr>
          <w:rFonts w:ascii="Times New Roman" w:hAnsi="Times New Roman"/>
          <w:color w:val="000000"/>
          <w:sz w:val="28"/>
          <w:lang w:val="ru-RU"/>
        </w:rPr>
        <w:t>Естественно-научные</w:t>
      </w:r>
      <w:proofErr w:type="spellEnd"/>
      <w:r w:rsidRPr="00C36D50">
        <w:rPr>
          <w:rFonts w:ascii="Times New Roman" w:hAnsi="Times New Roman"/>
          <w:color w:val="000000"/>
          <w:sz w:val="28"/>
          <w:lang w:val="ru-RU"/>
        </w:rPr>
        <w:t xml:space="preserve"> предметы».</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4260D" w:rsidRPr="00C36D50" w:rsidRDefault="00D4260D">
      <w:pPr>
        <w:rPr>
          <w:lang w:val="ru-RU"/>
        </w:rPr>
        <w:sectPr w:rsidR="00D4260D" w:rsidRPr="00C36D50">
          <w:pgSz w:w="11906" w:h="16383"/>
          <w:pgMar w:top="1134" w:right="850" w:bottom="1134" w:left="1701" w:header="720" w:footer="720" w:gutter="0"/>
          <w:cols w:space="720"/>
        </w:sectPr>
      </w:pPr>
    </w:p>
    <w:p w:rsidR="00D4260D" w:rsidRPr="00C36D50" w:rsidRDefault="00C36D50">
      <w:pPr>
        <w:spacing w:after="0" w:line="264" w:lineRule="auto"/>
        <w:ind w:left="120"/>
        <w:jc w:val="both"/>
        <w:rPr>
          <w:lang w:val="ru-RU"/>
        </w:rPr>
      </w:pPr>
      <w:bookmarkStart w:id="4" w:name="block-40638982"/>
      <w:bookmarkEnd w:id="3"/>
      <w:r w:rsidRPr="00C36D50">
        <w:rPr>
          <w:rFonts w:ascii="Times New Roman" w:hAnsi="Times New Roman"/>
          <w:b/>
          <w:color w:val="000000"/>
          <w:sz w:val="28"/>
          <w:lang w:val="ru-RU"/>
        </w:rPr>
        <w:lastRenderedPageBreak/>
        <w:t>СОДЕРЖАНИЕ ОБУЧЕНИЯ</w:t>
      </w:r>
    </w:p>
    <w:p w:rsidR="00D4260D" w:rsidRPr="00C36D50" w:rsidRDefault="00D4260D">
      <w:pPr>
        <w:spacing w:after="0" w:line="264" w:lineRule="auto"/>
        <w:ind w:left="120"/>
        <w:jc w:val="both"/>
        <w:rPr>
          <w:lang w:val="ru-RU"/>
        </w:rPr>
      </w:pPr>
    </w:p>
    <w:p w:rsidR="00D4260D" w:rsidRPr="00C36D50" w:rsidRDefault="00C36D50">
      <w:pPr>
        <w:spacing w:after="0" w:line="264" w:lineRule="auto"/>
        <w:ind w:left="120"/>
        <w:jc w:val="both"/>
        <w:rPr>
          <w:lang w:val="ru-RU"/>
        </w:rPr>
      </w:pPr>
      <w:r w:rsidRPr="00C36D50">
        <w:rPr>
          <w:rFonts w:ascii="Times New Roman" w:hAnsi="Times New Roman"/>
          <w:b/>
          <w:color w:val="000000"/>
          <w:sz w:val="28"/>
          <w:lang w:val="ru-RU"/>
        </w:rPr>
        <w:t>10 КЛАСС</w:t>
      </w:r>
    </w:p>
    <w:p w:rsidR="00D4260D" w:rsidRPr="00C36D50" w:rsidRDefault="00D4260D">
      <w:pPr>
        <w:spacing w:after="0" w:line="264" w:lineRule="auto"/>
        <w:ind w:left="120"/>
        <w:jc w:val="both"/>
        <w:rPr>
          <w:lang w:val="ru-RU"/>
        </w:rPr>
      </w:pPr>
    </w:p>
    <w:p w:rsidR="00D4260D" w:rsidRPr="00C36D50" w:rsidRDefault="00C36D50">
      <w:pPr>
        <w:spacing w:after="0" w:line="264" w:lineRule="auto"/>
        <w:ind w:left="120"/>
        <w:jc w:val="both"/>
        <w:rPr>
          <w:lang w:val="ru-RU"/>
        </w:rPr>
      </w:pPr>
      <w:r w:rsidRPr="00C36D50">
        <w:rPr>
          <w:rFonts w:ascii="Times New Roman" w:hAnsi="Times New Roman"/>
          <w:b/>
          <w:color w:val="000000"/>
          <w:sz w:val="28"/>
          <w:lang w:val="ru-RU"/>
        </w:rPr>
        <w:t>ОРГАНИЧЕСКАЯ ХИМИЯ</w:t>
      </w:r>
    </w:p>
    <w:p w:rsidR="00D4260D" w:rsidRPr="00C36D50" w:rsidRDefault="00D4260D">
      <w:pPr>
        <w:spacing w:after="0" w:line="264" w:lineRule="auto"/>
        <w:ind w:left="120"/>
        <w:jc w:val="both"/>
        <w:rPr>
          <w:lang w:val="ru-RU"/>
        </w:rPr>
      </w:pP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Теоретические основы органической химии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Углеводороды</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Алканы</w:t>
      </w:r>
      <w:proofErr w:type="spellEnd"/>
      <w:r w:rsidRPr="00C36D5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36D50">
        <w:rPr>
          <w:rFonts w:ascii="Times New Roman" w:hAnsi="Times New Roman"/>
          <w:color w:val="000000"/>
          <w:sz w:val="28"/>
          <w:lang w:val="ru-RU"/>
        </w:rPr>
        <w:t>алканов</w:t>
      </w:r>
      <w:proofErr w:type="spellEnd"/>
      <w:r w:rsidRPr="00C36D5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Алкены</w:t>
      </w:r>
      <w:proofErr w:type="spellEnd"/>
      <w:r w:rsidRPr="00C36D5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36D50">
        <w:rPr>
          <w:rFonts w:ascii="Times New Roman" w:hAnsi="Times New Roman"/>
          <w:color w:val="000000"/>
          <w:sz w:val="28"/>
          <w:lang w:val="ru-RU"/>
        </w:rPr>
        <w:t>алкенов</w:t>
      </w:r>
      <w:proofErr w:type="spellEnd"/>
      <w:r w:rsidRPr="00C36D5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Алкадиены</w:t>
      </w:r>
      <w:proofErr w:type="spellEnd"/>
      <w:r w:rsidRPr="00C36D5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Алкины</w:t>
      </w:r>
      <w:proofErr w:type="spellEnd"/>
      <w:r w:rsidRPr="00C36D50">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C36D50">
        <w:rPr>
          <w:rFonts w:ascii="Times New Roman" w:hAnsi="Times New Roman"/>
          <w:color w:val="000000"/>
          <w:sz w:val="28"/>
          <w:lang w:val="ru-RU"/>
        </w:rPr>
        <w:t>алкинов</w:t>
      </w:r>
      <w:proofErr w:type="spellEnd"/>
      <w:r w:rsidRPr="00C36D5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36D5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36D50">
        <w:rPr>
          <w:rFonts w:ascii="Times New Roman" w:hAnsi="Times New Roman"/>
          <w:color w:val="000000"/>
          <w:sz w:val="28"/>
          <w:lang w:val="ru-RU"/>
        </w:rPr>
        <w:t xml:space="preserve"> Токсичность </w:t>
      </w:r>
      <w:proofErr w:type="spellStart"/>
      <w:r w:rsidRPr="00C36D50">
        <w:rPr>
          <w:rFonts w:ascii="Times New Roman" w:hAnsi="Times New Roman"/>
          <w:color w:val="000000"/>
          <w:sz w:val="28"/>
          <w:lang w:val="ru-RU"/>
        </w:rPr>
        <w:lastRenderedPageBreak/>
        <w:t>аренов</w:t>
      </w:r>
      <w:proofErr w:type="spellEnd"/>
      <w:r w:rsidRPr="00C36D5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36D50">
        <w:rPr>
          <w:rFonts w:ascii="Times New Roman" w:hAnsi="Times New Roman"/>
          <w:color w:val="000000"/>
          <w:sz w:val="28"/>
          <w:u w:val="single"/>
          <w:lang w:val="ru-RU"/>
        </w:rPr>
        <w:t>практической работы</w:t>
      </w:r>
      <w:r w:rsidRPr="00C36D50">
        <w:rPr>
          <w:rFonts w:ascii="Times New Roman" w:hAnsi="Times New Roman"/>
          <w:color w:val="000000"/>
          <w:sz w:val="28"/>
          <w:lang w:val="ru-RU"/>
        </w:rPr>
        <w:t xml:space="preserve">: получение этилена и изучение его свойств.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Расчётные задачи.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Кислородсодержащие органические соединения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36D50">
        <w:rPr>
          <w:rFonts w:ascii="Times New Roman" w:hAnsi="Times New Roman"/>
          <w:color w:val="000000"/>
          <w:sz w:val="28"/>
          <w:lang w:val="ru-RU"/>
        </w:rPr>
        <w:t>галогеноводородами</w:t>
      </w:r>
      <w:proofErr w:type="spellEnd"/>
      <w:r w:rsidRPr="00C36D5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Альдегиды и </w:t>
      </w:r>
      <w:r w:rsidRPr="00C36D50">
        <w:rPr>
          <w:rFonts w:ascii="Times New Roman" w:hAnsi="Times New Roman"/>
          <w:i/>
          <w:color w:val="000000"/>
          <w:sz w:val="28"/>
          <w:lang w:val="ru-RU"/>
        </w:rPr>
        <w:t>кетоны</w:t>
      </w:r>
      <w:r w:rsidRPr="00C36D5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lastRenderedPageBreak/>
        <w:t xml:space="preserve">Углеводы: состав, классификация углеводов (моно-, </w:t>
      </w:r>
      <w:proofErr w:type="spellStart"/>
      <w:r w:rsidRPr="00C36D50">
        <w:rPr>
          <w:rFonts w:ascii="Times New Roman" w:hAnsi="Times New Roman"/>
          <w:color w:val="000000"/>
          <w:sz w:val="28"/>
          <w:lang w:val="ru-RU"/>
        </w:rPr>
        <w:t>ди</w:t>
      </w:r>
      <w:proofErr w:type="spellEnd"/>
      <w:r w:rsidRPr="00C36D50">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C36D50">
        <w:rPr>
          <w:rFonts w:ascii="Times New Roman" w:hAnsi="Times New Roman"/>
          <w:color w:val="000000"/>
          <w:sz w:val="28"/>
          <w:lang w:val="ru-RU"/>
        </w:rPr>
        <w:t>гидроксидом</w:t>
      </w:r>
      <w:proofErr w:type="spellEnd"/>
      <w:r w:rsidRPr="00C36D50">
        <w:rPr>
          <w:rFonts w:ascii="Times New Roman" w:hAnsi="Times New Roman"/>
          <w:color w:val="000000"/>
          <w:sz w:val="28"/>
          <w:lang w:val="ru-RU"/>
        </w:rPr>
        <w:t xml:space="preserve"> меди(</w:t>
      </w:r>
      <w:r>
        <w:rPr>
          <w:rFonts w:ascii="Times New Roman" w:hAnsi="Times New Roman"/>
          <w:color w:val="000000"/>
          <w:sz w:val="28"/>
        </w:rPr>
        <w:t>II</w:t>
      </w:r>
      <w:r w:rsidRPr="00C36D5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36D5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36D50">
        <w:rPr>
          <w:rFonts w:ascii="Times New Roman" w:hAnsi="Times New Roman"/>
          <w:color w:val="000000"/>
          <w:sz w:val="28"/>
          <w:lang w:val="ru-RU"/>
        </w:rPr>
        <w:t>иодом</w:t>
      </w:r>
      <w:proofErr w:type="spellEnd"/>
      <w:r w:rsidRPr="00C36D50">
        <w:rPr>
          <w:rFonts w:ascii="Times New Roman" w:hAnsi="Times New Roman"/>
          <w:color w:val="000000"/>
          <w:sz w:val="28"/>
          <w:lang w:val="ru-RU"/>
        </w:rPr>
        <w:t>).</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36D50">
        <w:rPr>
          <w:rFonts w:ascii="Times New Roman" w:hAnsi="Times New Roman"/>
          <w:color w:val="000000"/>
          <w:sz w:val="28"/>
          <w:lang w:val="ru-RU"/>
        </w:rPr>
        <w:t xml:space="preserve">)), многоатомных спиртов (взаимодействие глицерина с </w:t>
      </w:r>
      <w:proofErr w:type="spellStart"/>
      <w:r w:rsidRPr="00C36D50">
        <w:rPr>
          <w:rFonts w:ascii="Times New Roman" w:hAnsi="Times New Roman"/>
          <w:color w:val="000000"/>
          <w:sz w:val="28"/>
          <w:lang w:val="ru-RU"/>
        </w:rPr>
        <w:t>гидроксидом</w:t>
      </w:r>
      <w:proofErr w:type="spellEnd"/>
      <w:r w:rsidRPr="00C36D50">
        <w:rPr>
          <w:rFonts w:ascii="Times New Roman" w:hAnsi="Times New Roman"/>
          <w:color w:val="000000"/>
          <w:sz w:val="28"/>
          <w:lang w:val="ru-RU"/>
        </w:rPr>
        <w:t xml:space="preserve"> меди(</w:t>
      </w:r>
      <w:r>
        <w:rPr>
          <w:rFonts w:ascii="Times New Roman" w:hAnsi="Times New Roman"/>
          <w:color w:val="000000"/>
          <w:sz w:val="28"/>
        </w:rPr>
        <w:t>II</w:t>
      </w:r>
      <w:r w:rsidRPr="00C36D5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36D50">
        <w:rPr>
          <w:rFonts w:ascii="Times New Roman" w:hAnsi="Times New Roman"/>
          <w:color w:val="000000"/>
          <w:sz w:val="28"/>
          <w:lang w:val="ru-RU"/>
        </w:rPr>
        <w:t xml:space="preserve">) и </w:t>
      </w:r>
      <w:proofErr w:type="spellStart"/>
      <w:r w:rsidRPr="00C36D50">
        <w:rPr>
          <w:rFonts w:ascii="Times New Roman" w:hAnsi="Times New Roman"/>
          <w:color w:val="000000"/>
          <w:sz w:val="28"/>
          <w:lang w:val="ru-RU"/>
        </w:rPr>
        <w:t>гидроксидом</w:t>
      </w:r>
      <w:proofErr w:type="spellEnd"/>
      <w:r w:rsidRPr="00C36D50">
        <w:rPr>
          <w:rFonts w:ascii="Times New Roman" w:hAnsi="Times New Roman"/>
          <w:color w:val="000000"/>
          <w:sz w:val="28"/>
          <w:lang w:val="ru-RU"/>
        </w:rPr>
        <w:t xml:space="preserve"> меди(</w:t>
      </w:r>
      <w:r>
        <w:rPr>
          <w:rFonts w:ascii="Times New Roman" w:hAnsi="Times New Roman"/>
          <w:color w:val="000000"/>
          <w:sz w:val="28"/>
        </w:rPr>
        <w:t>II</w:t>
      </w:r>
      <w:r w:rsidRPr="00C36D50">
        <w:rPr>
          <w:rFonts w:ascii="Times New Roman" w:hAnsi="Times New Roman"/>
          <w:color w:val="000000"/>
          <w:sz w:val="28"/>
          <w:lang w:val="ru-RU"/>
        </w:rPr>
        <w:t xml:space="preserve">), взаимодействие крахмала с </w:t>
      </w:r>
      <w:proofErr w:type="spellStart"/>
      <w:r w:rsidRPr="00C36D50">
        <w:rPr>
          <w:rFonts w:ascii="Times New Roman" w:hAnsi="Times New Roman"/>
          <w:color w:val="000000"/>
          <w:sz w:val="28"/>
          <w:lang w:val="ru-RU"/>
        </w:rPr>
        <w:t>иодом</w:t>
      </w:r>
      <w:proofErr w:type="spellEnd"/>
      <w:r w:rsidRPr="00C36D50">
        <w:rPr>
          <w:rFonts w:ascii="Times New Roman" w:hAnsi="Times New Roman"/>
          <w:color w:val="000000"/>
          <w:sz w:val="28"/>
          <w:lang w:val="ru-RU"/>
        </w:rPr>
        <w:t>), проведение практической работы: свойства раствора уксусной кислоты.</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Расчётные задачи.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Азотсодержащие органические соединения.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Аминокислоты как </w:t>
      </w:r>
      <w:proofErr w:type="spellStart"/>
      <w:r w:rsidRPr="00C36D50">
        <w:rPr>
          <w:rFonts w:ascii="Times New Roman" w:hAnsi="Times New Roman"/>
          <w:color w:val="000000"/>
          <w:sz w:val="28"/>
          <w:lang w:val="ru-RU"/>
        </w:rPr>
        <w:t>амфотерные</w:t>
      </w:r>
      <w:proofErr w:type="spellEnd"/>
      <w:r w:rsidRPr="00C36D50">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Высокомолекулярные соединения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Межпредметные</w:t>
      </w:r>
      <w:proofErr w:type="spellEnd"/>
      <w:r w:rsidRPr="00C36D50">
        <w:rPr>
          <w:rFonts w:ascii="Times New Roman" w:hAnsi="Times New Roman"/>
          <w:color w:val="000000"/>
          <w:sz w:val="28"/>
          <w:lang w:val="ru-RU"/>
        </w:rPr>
        <w:t xml:space="preserve"> связи.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lastRenderedPageBreak/>
        <w:t xml:space="preserve">Реализация </w:t>
      </w:r>
      <w:proofErr w:type="spellStart"/>
      <w:r w:rsidRPr="00C36D50">
        <w:rPr>
          <w:rFonts w:ascii="Times New Roman" w:hAnsi="Times New Roman"/>
          <w:color w:val="000000"/>
          <w:sz w:val="28"/>
          <w:lang w:val="ru-RU"/>
        </w:rPr>
        <w:t>межпредметных</w:t>
      </w:r>
      <w:proofErr w:type="spellEnd"/>
      <w:r w:rsidRPr="00C36D5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r w:rsidRPr="00C36D50">
        <w:rPr>
          <w:rFonts w:ascii="Times New Roman" w:hAnsi="Times New Roman"/>
          <w:color w:val="000000"/>
          <w:sz w:val="28"/>
          <w:lang w:val="ru-RU"/>
        </w:rPr>
        <w:t>естественно-научных</w:t>
      </w:r>
      <w:proofErr w:type="spellEnd"/>
      <w:r w:rsidRPr="00C36D50">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C36D50">
        <w:rPr>
          <w:rFonts w:ascii="Times New Roman" w:hAnsi="Times New Roman"/>
          <w:color w:val="000000"/>
          <w:sz w:val="28"/>
          <w:lang w:val="ru-RU"/>
        </w:rPr>
        <w:t>естественно-научного</w:t>
      </w:r>
      <w:proofErr w:type="spellEnd"/>
      <w:r w:rsidRPr="00C36D50">
        <w:rPr>
          <w:rFonts w:ascii="Times New Roman" w:hAnsi="Times New Roman"/>
          <w:color w:val="000000"/>
          <w:sz w:val="28"/>
          <w:lang w:val="ru-RU"/>
        </w:rPr>
        <w:t xml:space="preserve"> цикла.</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Общие </w:t>
      </w:r>
      <w:proofErr w:type="spellStart"/>
      <w:r w:rsidRPr="00C36D50">
        <w:rPr>
          <w:rFonts w:ascii="Times New Roman" w:hAnsi="Times New Roman"/>
          <w:color w:val="000000"/>
          <w:sz w:val="28"/>
          <w:lang w:val="ru-RU"/>
        </w:rPr>
        <w:t>естественно-научные</w:t>
      </w:r>
      <w:proofErr w:type="spellEnd"/>
      <w:r w:rsidRPr="00C36D50">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География: минералы, горные породы, полезные ископаемые, топливо, ресурсы.</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4260D" w:rsidRPr="00C36D50" w:rsidRDefault="00D4260D">
      <w:pPr>
        <w:spacing w:after="0" w:line="264" w:lineRule="auto"/>
        <w:ind w:left="120"/>
        <w:jc w:val="both"/>
        <w:rPr>
          <w:lang w:val="ru-RU"/>
        </w:rPr>
      </w:pPr>
    </w:p>
    <w:p w:rsidR="00D4260D" w:rsidRPr="00C36D50" w:rsidRDefault="00C36D50">
      <w:pPr>
        <w:spacing w:after="0" w:line="264" w:lineRule="auto"/>
        <w:ind w:left="120"/>
        <w:jc w:val="both"/>
        <w:rPr>
          <w:lang w:val="ru-RU"/>
        </w:rPr>
      </w:pPr>
      <w:r w:rsidRPr="00C36D50">
        <w:rPr>
          <w:rFonts w:ascii="Times New Roman" w:hAnsi="Times New Roman"/>
          <w:b/>
          <w:color w:val="000000"/>
          <w:sz w:val="28"/>
          <w:lang w:val="ru-RU"/>
        </w:rPr>
        <w:t xml:space="preserve">11 КЛАСС </w:t>
      </w:r>
    </w:p>
    <w:p w:rsidR="00D4260D" w:rsidRPr="00C36D50" w:rsidRDefault="00D4260D">
      <w:pPr>
        <w:spacing w:after="0" w:line="264" w:lineRule="auto"/>
        <w:ind w:left="120"/>
        <w:jc w:val="both"/>
        <w:rPr>
          <w:lang w:val="ru-RU"/>
        </w:rPr>
      </w:pPr>
    </w:p>
    <w:p w:rsidR="00D4260D" w:rsidRPr="00C36D50" w:rsidRDefault="00C36D50">
      <w:pPr>
        <w:spacing w:after="0" w:line="264" w:lineRule="auto"/>
        <w:ind w:left="120"/>
        <w:jc w:val="both"/>
        <w:rPr>
          <w:lang w:val="ru-RU"/>
        </w:rPr>
      </w:pPr>
      <w:r w:rsidRPr="00C36D50">
        <w:rPr>
          <w:rFonts w:ascii="Times New Roman" w:hAnsi="Times New Roman"/>
          <w:b/>
          <w:color w:val="000000"/>
          <w:sz w:val="28"/>
          <w:lang w:val="ru-RU"/>
        </w:rPr>
        <w:t>ОБЩАЯ И НЕОРГАНИЧЕСКАЯ ХИМИЯ</w:t>
      </w:r>
    </w:p>
    <w:p w:rsidR="00D4260D" w:rsidRPr="00C36D50" w:rsidRDefault="00D4260D">
      <w:pPr>
        <w:spacing w:after="0" w:line="264" w:lineRule="auto"/>
        <w:ind w:left="120"/>
        <w:jc w:val="both"/>
        <w:rPr>
          <w:lang w:val="ru-RU"/>
        </w:rPr>
      </w:pP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Теоретические основы химии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36D50">
        <w:rPr>
          <w:rFonts w:ascii="Times New Roman" w:hAnsi="Times New Roman"/>
          <w:color w:val="000000"/>
          <w:sz w:val="28"/>
          <w:lang w:val="ru-RU"/>
        </w:rPr>
        <w:t>орбитали</w:t>
      </w:r>
      <w:proofErr w:type="spellEnd"/>
      <w:r w:rsidRPr="00C36D50">
        <w:rPr>
          <w:rFonts w:ascii="Times New Roman" w:hAnsi="Times New Roman"/>
          <w:color w:val="000000"/>
          <w:sz w:val="28"/>
          <w:lang w:val="ru-RU"/>
        </w:rPr>
        <w:t xml:space="preserve">, </w:t>
      </w:r>
      <w:r>
        <w:rPr>
          <w:rFonts w:ascii="Times New Roman" w:hAnsi="Times New Roman"/>
          <w:color w:val="000000"/>
          <w:sz w:val="28"/>
        </w:rPr>
        <w:t>s</w:t>
      </w:r>
      <w:r w:rsidRPr="00C36D50">
        <w:rPr>
          <w:rFonts w:ascii="Times New Roman" w:hAnsi="Times New Roman"/>
          <w:color w:val="000000"/>
          <w:sz w:val="28"/>
          <w:lang w:val="ru-RU"/>
        </w:rPr>
        <w:t xml:space="preserve">-, </w:t>
      </w:r>
      <w:r>
        <w:rPr>
          <w:rFonts w:ascii="Times New Roman" w:hAnsi="Times New Roman"/>
          <w:color w:val="000000"/>
          <w:sz w:val="28"/>
        </w:rPr>
        <w:t>p</w:t>
      </w:r>
      <w:r w:rsidRPr="00C36D50">
        <w:rPr>
          <w:rFonts w:ascii="Times New Roman" w:hAnsi="Times New Roman"/>
          <w:color w:val="000000"/>
          <w:sz w:val="28"/>
          <w:lang w:val="ru-RU"/>
        </w:rPr>
        <w:t xml:space="preserve">-, </w:t>
      </w:r>
      <w:r>
        <w:rPr>
          <w:rFonts w:ascii="Times New Roman" w:hAnsi="Times New Roman"/>
          <w:color w:val="000000"/>
          <w:sz w:val="28"/>
        </w:rPr>
        <w:t>d</w:t>
      </w:r>
      <w:r w:rsidRPr="00C36D50">
        <w:rPr>
          <w:rFonts w:ascii="Times New Roman" w:hAnsi="Times New Roman"/>
          <w:color w:val="000000"/>
          <w:sz w:val="28"/>
          <w:lang w:val="ru-RU"/>
        </w:rPr>
        <w:t xml:space="preserve">- элементы. Особенности распределения электронов по </w:t>
      </w:r>
      <w:proofErr w:type="spellStart"/>
      <w:r w:rsidRPr="00C36D50">
        <w:rPr>
          <w:rFonts w:ascii="Times New Roman" w:hAnsi="Times New Roman"/>
          <w:color w:val="000000"/>
          <w:sz w:val="28"/>
          <w:lang w:val="ru-RU"/>
        </w:rPr>
        <w:t>орбиталям</w:t>
      </w:r>
      <w:proofErr w:type="spellEnd"/>
      <w:r w:rsidRPr="00C36D5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36D50">
        <w:rPr>
          <w:rFonts w:ascii="Times New Roman" w:hAnsi="Times New Roman"/>
          <w:color w:val="000000"/>
          <w:sz w:val="28"/>
          <w:lang w:val="ru-RU"/>
        </w:rPr>
        <w:t>Электроотрицательность</w:t>
      </w:r>
      <w:proofErr w:type="spellEnd"/>
      <w:r w:rsidRPr="00C36D50">
        <w:rPr>
          <w:rFonts w:ascii="Times New Roman" w:hAnsi="Times New Roman"/>
          <w:color w:val="000000"/>
          <w:sz w:val="28"/>
          <w:lang w:val="ru-RU"/>
        </w:rPr>
        <w:t xml:space="preserve">. Степень окисления. Ионы: катионы и анионы.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36D50">
        <w:rPr>
          <w:rFonts w:ascii="Times New Roman" w:hAnsi="Times New Roman"/>
          <w:color w:val="000000"/>
          <w:sz w:val="28"/>
          <w:lang w:val="ru-RU"/>
        </w:rPr>
        <w:t>Ле</w:t>
      </w:r>
      <w:proofErr w:type="spellEnd"/>
      <w:r w:rsidRPr="00C36D50">
        <w:rPr>
          <w:rFonts w:ascii="Times New Roman" w:hAnsi="Times New Roman"/>
          <w:color w:val="000000"/>
          <w:sz w:val="28"/>
          <w:lang w:val="ru-RU"/>
        </w:rPr>
        <w:t xml:space="preserve"> </w:t>
      </w:r>
      <w:proofErr w:type="spellStart"/>
      <w:r w:rsidRPr="00C36D50">
        <w:rPr>
          <w:rFonts w:ascii="Times New Roman" w:hAnsi="Times New Roman"/>
          <w:color w:val="000000"/>
          <w:sz w:val="28"/>
          <w:lang w:val="ru-RU"/>
        </w:rPr>
        <w:t>Шателье</w:t>
      </w:r>
      <w:proofErr w:type="spellEnd"/>
      <w:r w:rsidRPr="00C36D50">
        <w:rPr>
          <w:rFonts w:ascii="Times New Roman" w:hAnsi="Times New Roman"/>
          <w:color w:val="000000"/>
          <w:sz w:val="28"/>
          <w:lang w:val="ru-RU"/>
        </w:rPr>
        <w:t xml:space="preserve">.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Окислительно-восстановительные реакции.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C36D50">
        <w:rPr>
          <w:rFonts w:ascii="Times New Roman" w:hAnsi="Times New Roman"/>
          <w:color w:val="000000"/>
          <w:sz w:val="28"/>
          <w:lang w:val="ru-RU"/>
        </w:rPr>
        <w:t>пероксида</w:t>
      </w:r>
      <w:proofErr w:type="spellEnd"/>
      <w:r w:rsidRPr="00C36D50">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Расчётные задачи.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Неорганическая химия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Применение важнейших неметаллов и их соединений.</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Общие способы получения металлов. Применение металлов в быту и технике.</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C36D50">
        <w:rPr>
          <w:rFonts w:ascii="Times New Roman" w:hAnsi="Times New Roman"/>
          <w:color w:val="000000"/>
          <w:sz w:val="28"/>
          <w:lang w:val="ru-RU"/>
        </w:rPr>
        <w:t>гидроксида</w:t>
      </w:r>
      <w:proofErr w:type="spellEnd"/>
      <w:r w:rsidRPr="00C36D50">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Расчётные задачи.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Химия и жизнь</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36D50">
        <w:rPr>
          <w:rFonts w:ascii="Times New Roman" w:hAnsi="Times New Roman"/>
          <w:color w:val="000000"/>
          <w:sz w:val="28"/>
          <w:lang w:val="ru-RU"/>
        </w:rPr>
        <w:t>наноматериалы</w:t>
      </w:r>
      <w:proofErr w:type="spellEnd"/>
      <w:r w:rsidRPr="00C36D50">
        <w:rPr>
          <w:rFonts w:ascii="Times New Roman" w:hAnsi="Times New Roman"/>
          <w:color w:val="000000"/>
          <w:sz w:val="28"/>
          <w:lang w:val="ru-RU"/>
        </w:rPr>
        <w:t xml:space="preserve">, органические и минеральные удобрения.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Межпредметные</w:t>
      </w:r>
      <w:proofErr w:type="spellEnd"/>
      <w:r w:rsidRPr="00C36D50">
        <w:rPr>
          <w:rFonts w:ascii="Times New Roman" w:hAnsi="Times New Roman"/>
          <w:color w:val="000000"/>
          <w:sz w:val="28"/>
          <w:lang w:val="ru-RU"/>
        </w:rPr>
        <w:t xml:space="preserve"> связи.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Реализация </w:t>
      </w:r>
      <w:proofErr w:type="spellStart"/>
      <w:r w:rsidRPr="00C36D50">
        <w:rPr>
          <w:rFonts w:ascii="Times New Roman" w:hAnsi="Times New Roman"/>
          <w:color w:val="000000"/>
          <w:sz w:val="28"/>
          <w:lang w:val="ru-RU"/>
        </w:rPr>
        <w:t>межпредметных</w:t>
      </w:r>
      <w:proofErr w:type="spellEnd"/>
      <w:r w:rsidRPr="00C36D50">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r w:rsidRPr="00C36D50">
        <w:rPr>
          <w:rFonts w:ascii="Times New Roman" w:hAnsi="Times New Roman"/>
          <w:color w:val="000000"/>
          <w:sz w:val="28"/>
          <w:lang w:val="ru-RU"/>
        </w:rPr>
        <w:t>естественно-научных</w:t>
      </w:r>
      <w:proofErr w:type="spellEnd"/>
      <w:r w:rsidRPr="00C36D50">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C36D50">
        <w:rPr>
          <w:rFonts w:ascii="Times New Roman" w:hAnsi="Times New Roman"/>
          <w:color w:val="000000"/>
          <w:sz w:val="28"/>
          <w:lang w:val="ru-RU"/>
        </w:rPr>
        <w:t>естественно-научного</w:t>
      </w:r>
      <w:proofErr w:type="spellEnd"/>
      <w:r w:rsidRPr="00C36D50">
        <w:rPr>
          <w:rFonts w:ascii="Times New Roman" w:hAnsi="Times New Roman"/>
          <w:color w:val="000000"/>
          <w:sz w:val="28"/>
          <w:lang w:val="ru-RU"/>
        </w:rPr>
        <w:t xml:space="preserve"> цикла.</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Общие </w:t>
      </w:r>
      <w:proofErr w:type="spellStart"/>
      <w:r w:rsidRPr="00C36D50">
        <w:rPr>
          <w:rFonts w:ascii="Times New Roman" w:hAnsi="Times New Roman"/>
          <w:color w:val="000000"/>
          <w:sz w:val="28"/>
          <w:lang w:val="ru-RU"/>
        </w:rPr>
        <w:t>естественно-научные</w:t>
      </w:r>
      <w:proofErr w:type="spellEnd"/>
      <w:r w:rsidRPr="00C36D50">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География: минералы, горные породы, полезные ископаемые, топливо, ресурсы.</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36D50">
        <w:rPr>
          <w:rFonts w:ascii="Times New Roman" w:hAnsi="Times New Roman"/>
          <w:color w:val="000000"/>
          <w:sz w:val="28"/>
          <w:lang w:val="ru-RU"/>
        </w:rPr>
        <w:t>нанотехнологии</w:t>
      </w:r>
      <w:proofErr w:type="spellEnd"/>
      <w:r w:rsidRPr="00C36D50">
        <w:rPr>
          <w:rFonts w:ascii="Times New Roman" w:hAnsi="Times New Roman"/>
          <w:color w:val="000000"/>
          <w:sz w:val="28"/>
          <w:lang w:val="ru-RU"/>
        </w:rPr>
        <w:t>.</w:t>
      </w:r>
    </w:p>
    <w:p w:rsidR="00D4260D" w:rsidRPr="00C36D50" w:rsidRDefault="00D4260D">
      <w:pPr>
        <w:spacing w:after="0" w:line="264" w:lineRule="auto"/>
        <w:ind w:left="120"/>
        <w:jc w:val="both"/>
        <w:rPr>
          <w:lang w:val="ru-RU"/>
        </w:rPr>
      </w:pPr>
    </w:p>
    <w:p w:rsidR="00D4260D" w:rsidRPr="00C36D50" w:rsidRDefault="00D4260D">
      <w:pPr>
        <w:rPr>
          <w:lang w:val="ru-RU"/>
        </w:rPr>
        <w:sectPr w:rsidR="00D4260D" w:rsidRPr="00C36D50">
          <w:pgSz w:w="11906" w:h="16383"/>
          <w:pgMar w:top="1134" w:right="850" w:bottom="1134" w:left="1701" w:header="720" w:footer="720" w:gutter="0"/>
          <w:cols w:space="720"/>
        </w:sectPr>
      </w:pPr>
    </w:p>
    <w:p w:rsidR="00D4260D" w:rsidRPr="00C36D50" w:rsidRDefault="00C36D50">
      <w:pPr>
        <w:spacing w:after="0" w:line="264" w:lineRule="auto"/>
        <w:ind w:left="120"/>
        <w:jc w:val="both"/>
        <w:rPr>
          <w:lang w:val="ru-RU"/>
        </w:rPr>
      </w:pPr>
      <w:bookmarkStart w:id="5" w:name="block-40638983"/>
      <w:bookmarkEnd w:id="4"/>
      <w:r w:rsidRPr="00C36D5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4260D" w:rsidRPr="00C36D50" w:rsidRDefault="00D4260D">
      <w:pPr>
        <w:spacing w:after="0" w:line="264" w:lineRule="auto"/>
        <w:ind w:left="120"/>
        <w:jc w:val="both"/>
        <w:rPr>
          <w:lang w:val="ru-RU"/>
        </w:rPr>
      </w:pPr>
    </w:p>
    <w:p w:rsidR="00D4260D" w:rsidRPr="00C36D50" w:rsidRDefault="00C36D50">
      <w:pPr>
        <w:spacing w:after="0" w:line="264" w:lineRule="auto"/>
        <w:ind w:left="120"/>
        <w:jc w:val="both"/>
        <w:rPr>
          <w:lang w:val="ru-RU"/>
        </w:rPr>
      </w:pPr>
      <w:r w:rsidRPr="00C36D50">
        <w:rPr>
          <w:rFonts w:ascii="Times New Roman" w:hAnsi="Times New Roman"/>
          <w:b/>
          <w:color w:val="000000"/>
          <w:sz w:val="28"/>
          <w:lang w:val="ru-RU"/>
        </w:rPr>
        <w:t>ЛИЧНОСТНЫЕ РЕЗУЛЬТАТЫ</w:t>
      </w:r>
    </w:p>
    <w:p w:rsidR="00D4260D" w:rsidRPr="00C36D50" w:rsidRDefault="00D4260D">
      <w:pPr>
        <w:spacing w:after="0" w:line="264" w:lineRule="auto"/>
        <w:ind w:left="120"/>
        <w:jc w:val="both"/>
        <w:rPr>
          <w:lang w:val="ru-RU"/>
        </w:rPr>
      </w:pP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C36D50">
        <w:rPr>
          <w:rFonts w:ascii="Times New Roman" w:hAnsi="Times New Roman"/>
          <w:color w:val="000000"/>
          <w:sz w:val="28"/>
          <w:lang w:val="ru-RU"/>
        </w:rPr>
        <w:t>метапредметным</w:t>
      </w:r>
      <w:proofErr w:type="spellEnd"/>
      <w:r w:rsidRPr="00C36D5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C36D50">
        <w:rPr>
          <w:rFonts w:ascii="Times New Roman" w:hAnsi="Times New Roman"/>
          <w:color w:val="000000"/>
          <w:sz w:val="28"/>
          <w:lang w:val="ru-RU"/>
        </w:rPr>
        <w:t>системно-деятельностный</w:t>
      </w:r>
      <w:proofErr w:type="spellEnd"/>
      <w:r w:rsidRPr="00C36D50">
        <w:rPr>
          <w:rFonts w:ascii="Times New Roman" w:hAnsi="Times New Roman"/>
          <w:color w:val="000000"/>
          <w:sz w:val="28"/>
          <w:lang w:val="ru-RU"/>
        </w:rPr>
        <w:t xml:space="preserve"> подход.</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В соответствии с </w:t>
      </w:r>
      <w:proofErr w:type="spellStart"/>
      <w:r w:rsidRPr="00C36D50">
        <w:rPr>
          <w:rFonts w:ascii="Times New Roman" w:hAnsi="Times New Roman"/>
          <w:color w:val="000000"/>
          <w:sz w:val="28"/>
          <w:lang w:val="ru-RU"/>
        </w:rPr>
        <w:t>системно-деятельностным</w:t>
      </w:r>
      <w:proofErr w:type="spellEnd"/>
      <w:r w:rsidRPr="00C36D5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наличие мотивации к обучению;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C36D50">
        <w:rPr>
          <w:rFonts w:ascii="Times New Roman" w:hAnsi="Times New Roman"/>
          <w:color w:val="000000"/>
          <w:sz w:val="28"/>
          <w:lang w:val="ru-RU"/>
        </w:rPr>
        <w:t>социокультурными</w:t>
      </w:r>
      <w:proofErr w:type="spellEnd"/>
      <w:r w:rsidRPr="00C36D50">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Личностные результаты освоения предмета «Химия» отражают </w:t>
      </w: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1) гражданского воспитания</w:t>
      </w:r>
      <w:r w:rsidRPr="00C36D50">
        <w:rPr>
          <w:rFonts w:ascii="Times New Roman" w:hAnsi="Times New Roman"/>
          <w:color w:val="000000"/>
          <w:sz w:val="28"/>
          <w:lang w:val="ru-RU"/>
        </w:rPr>
        <w:t>:</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2) патриотического воспитания</w:t>
      </w:r>
      <w:r w:rsidRPr="00C36D50">
        <w:rPr>
          <w:rFonts w:ascii="Times New Roman" w:hAnsi="Times New Roman"/>
          <w:color w:val="000000"/>
          <w:sz w:val="28"/>
          <w:lang w:val="ru-RU"/>
        </w:rPr>
        <w:t>:</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3) духовно-нравственного воспитания: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нравственного сознания, этического поведения;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4) формирования культуры здоровья: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5) трудового воспитания: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уважения к труду, людям труда и результатам трудовой деятельности;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6) экологического воспитания: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36D50">
        <w:rPr>
          <w:rFonts w:ascii="Times New Roman" w:hAnsi="Times New Roman"/>
          <w:color w:val="000000"/>
          <w:sz w:val="28"/>
          <w:lang w:val="ru-RU"/>
        </w:rPr>
        <w:t>хемофобии</w:t>
      </w:r>
      <w:proofErr w:type="spellEnd"/>
      <w:r w:rsidRPr="00C36D50">
        <w:rPr>
          <w:rFonts w:ascii="Times New Roman" w:hAnsi="Times New Roman"/>
          <w:color w:val="000000"/>
          <w:sz w:val="28"/>
          <w:lang w:val="ru-RU"/>
        </w:rPr>
        <w:t>;</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7) ценности научного познания:</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сформированности</w:t>
      </w:r>
      <w:proofErr w:type="spellEnd"/>
      <w:r w:rsidRPr="00C36D5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естественно-научной</w:t>
      </w:r>
      <w:proofErr w:type="spellEnd"/>
      <w:r w:rsidRPr="00C36D50">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C36D5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интереса к познанию и исследовательской деятельности;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интереса к особенностям труда в различных сферах профессиональной деятельности.</w:t>
      </w:r>
    </w:p>
    <w:p w:rsidR="00D4260D" w:rsidRPr="00C36D50" w:rsidRDefault="00C36D50">
      <w:pPr>
        <w:spacing w:after="0"/>
        <w:ind w:left="120"/>
        <w:rPr>
          <w:lang w:val="ru-RU"/>
        </w:rPr>
      </w:pPr>
      <w:r w:rsidRPr="00C36D50">
        <w:rPr>
          <w:rFonts w:ascii="Times New Roman" w:hAnsi="Times New Roman"/>
          <w:b/>
          <w:color w:val="000000"/>
          <w:sz w:val="28"/>
          <w:lang w:val="ru-RU"/>
        </w:rPr>
        <w:t>МЕТАПРЕДМЕТНЫЕ РЕЗУЛЬТАТЫ</w:t>
      </w:r>
    </w:p>
    <w:p w:rsidR="00D4260D" w:rsidRPr="00C36D50" w:rsidRDefault="00D4260D">
      <w:pPr>
        <w:spacing w:after="0"/>
        <w:ind w:left="120"/>
        <w:rPr>
          <w:lang w:val="ru-RU"/>
        </w:rPr>
      </w:pP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Метапредметные</w:t>
      </w:r>
      <w:proofErr w:type="spellEnd"/>
      <w:r w:rsidRPr="00C36D5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C36D50">
        <w:rPr>
          <w:rFonts w:ascii="Times New Roman" w:hAnsi="Times New Roman"/>
          <w:color w:val="000000"/>
          <w:sz w:val="28"/>
          <w:lang w:val="ru-RU"/>
        </w:rPr>
        <w:t>межпредметные</w:t>
      </w:r>
      <w:proofErr w:type="spellEnd"/>
      <w:r w:rsidRPr="00C36D5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Метапредметные</w:t>
      </w:r>
      <w:proofErr w:type="spellEnd"/>
      <w:r w:rsidRPr="00C36D5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Овладение универсальными учебными познавательными действиями:</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1) базовые логические действия: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36D5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устанавливать причинно-следственные связи между изучаемыми явлениями;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2) базовые исследовательские действия:</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владеть основами методов научного познания веществ и химических реакций;</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3) работа с информацией:</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C36D50">
        <w:rPr>
          <w:rFonts w:ascii="Times New Roman" w:hAnsi="Times New Roman"/>
          <w:color w:val="000000"/>
          <w:sz w:val="28"/>
          <w:lang w:val="ru-RU"/>
        </w:rPr>
        <w:t>межпредметные</w:t>
      </w:r>
      <w:proofErr w:type="spellEnd"/>
      <w:r w:rsidRPr="00C36D5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использовать и преобразовывать знаково-символические средства наглядности.</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Овладение универсальными коммуникативными действиями: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4260D" w:rsidRPr="00C36D50" w:rsidRDefault="00C36D50">
      <w:pPr>
        <w:spacing w:after="0" w:line="264" w:lineRule="auto"/>
        <w:ind w:firstLine="600"/>
        <w:jc w:val="both"/>
        <w:rPr>
          <w:lang w:val="ru-RU"/>
        </w:rPr>
      </w:pPr>
      <w:r w:rsidRPr="00C36D50">
        <w:rPr>
          <w:rFonts w:ascii="Times New Roman" w:hAnsi="Times New Roman"/>
          <w:b/>
          <w:color w:val="000000"/>
          <w:sz w:val="28"/>
          <w:lang w:val="ru-RU"/>
        </w:rPr>
        <w:t>Овладение универсальными регулятивными действиями:</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4260D" w:rsidRPr="00C36D50" w:rsidRDefault="00D4260D">
      <w:pPr>
        <w:spacing w:after="0"/>
        <w:ind w:left="120"/>
        <w:rPr>
          <w:lang w:val="ru-RU"/>
        </w:rPr>
      </w:pPr>
    </w:p>
    <w:p w:rsidR="00D4260D" w:rsidRPr="00C36D50" w:rsidRDefault="00C36D50">
      <w:pPr>
        <w:spacing w:after="0"/>
        <w:ind w:left="120"/>
        <w:rPr>
          <w:lang w:val="ru-RU"/>
        </w:rPr>
      </w:pPr>
      <w:r w:rsidRPr="00C36D50">
        <w:rPr>
          <w:rFonts w:ascii="Times New Roman" w:hAnsi="Times New Roman"/>
          <w:b/>
          <w:color w:val="000000"/>
          <w:sz w:val="28"/>
          <w:lang w:val="ru-RU"/>
        </w:rPr>
        <w:t>ПРЕДМЕТНЫЕ РЕЗУЛЬТАТЫ</w:t>
      </w:r>
    </w:p>
    <w:p w:rsidR="00D4260D" w:rsidRPr="00C36D50" w:rsidRDefault="00D4260D">
      <w:pPr>
        <w:spacing w:after="0"/>
        <w:ind w:left="120"/>
        <w:rPr>
          <w:lang w:val="ru-RU"/>
        </w:rPr>
      </w:pPr>
    </w:p>
    <w:p w:rsidR="00D4260D" w:rsidRPr="00C36D50" w:rsidRDefault="00C36D50">
      <w:pPr>
        <w:spacing w:after="0" w:line="264" w:lineRule="auto"/>
        <w:ind w:left="120"/>
        <w:jc w:val="both"/>
        <w:rPr>
          <w:lang w:val="ru-RU"/>
        </w:rPr>
      </w:pPr>
      <w:r w:rsidRPr="00C36D50">
        <w:rPr>
          <w:rFonts w:ascii="Times New Roman" w:hAnsi="Times New Roman"/>
          <w:b/>
          <w:color w:val="000000"/>
          <w:sz w:val="28"/>
          <w:lang w:val="ru-RU"/>
        </w:rPr>
        <w:t>10 КЛАСС</w:t>
      </w:r>
    </w:p>
    <w:p w:rsidR="00D4260D" w:rsidRPr="00C36D50" w:rsidRDefault="00D4260D">
      <w:pPr>
        <w:spacing w:after="0" w:line="264" w:lineRule="auto"/>
        <w:ind w:left="120"/>
        <w:jc w:val="both"/>
        <w:rPr>
          <w:lang w:val="ru-RU"/>
        </w:rPr>
      </w:pP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Предметные результаты освоения курса «Органическая химия» отражают:</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представлений о химической составляющей </w:t>
      </w:r>
      <w:proofErr w:type="spellStart"/>
      <w:r w:rsidRPr="00C36D50">
        <w:rPr>
          <w:rFonts w:ascii="Times New Roman" w:hAnsi="Times New Roman"/>
          <w:color w:val="000000"/>
          <w:sz w:val="28"/>
          <w:lang w:val="ru-RU"/>
        </w:rPr>
        <w:t>естественно-научной</w:t>
      </w:r>
      <w:proofErr w:type="spellEnd"/>
      <w:r w:rsidRPr="00C36D50">
        <w:rPr>
          <w:rFonts w:ascii="Times New Roman" w:hAnsi="Times New Roman"/>
          <w:color w:val="000000"/>
          <w:sz w:val="28"/>
          <w:lang w:val="ru-RU"/>
        </w:rPr>
        <w:t xml:space="preserve"> картины мира, роли химии в познании явлений </w:t>
      </w:r>
      <w:r w:rsidRPr="00C36D5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36D50">
        <w:rPr>
          <w:rFonts w:ascii="Times New Roman" w:hAnsi="Times New Roman"/>
          <w:color w:val="000000"/>
          <w:sz w:val="28"/>
          <w:lang w:val="ru-RU"/>
        </w:rPr>
        <w:t>электроотрицательность</w:t>
      </w:r>
      <w:proofErr w:type="spellEnd"/>
      <w:r w:rsidRPr="00C36D50">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36D50">
        <w:rPr>
          <w:rFonts w:ascii="Times New Roman" w:hAnsi="Times New Roman"/>
          <w:color w:val="000000"/>
          <w:sz w:val="28"/>
          <w:lang w:val="ru-RU"/>
        </w:rPr>
        <w:t>фактологические</w:t>
      </w:r>
      <w:proofErr w:type="spellEnd"/>
      <w:r w:rsidRPr="00C36D5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36D5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lastRenderedPageBreak/>
        <w:t>сформированность</w:t>
      </w:r>
      <w:proofErr w:type="spellEnd"/>
      <w:r w:rsidRPr="00C36D50">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lastRenderedPageBreak/>
        <w:t>сформированность</w:t>
      </w:r>
      <w:proofErr w:type="spellEnd"/>
      <w:r w:rsidRPr="00C36D5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4260D" w:rsidRPr="00C36D50" w:rsidRDefault="00D4260D">
      <w:pPr>
        <w:spacing w:after="0" w:line="264" w:lineRule="auto"/>
        <w:ind w:left="120"/>
        <w:jc w:val="both"/>
        <w:rPr>
          <w:lang w:val="ru-RU"/>
        </w:rPr>
      </w:pPr>
    </w:p>
    <w:p w:rsidR="00D4260D" w:rsidRPr="00C36D50" w:rsidRDefault="00C36D50">
      <w:pPr>
        <w:spacing w:after="0" w:line="264" w:lineRule="auto"/>
        <w:ind w:left="120"/>
        <w:jc w:val="both"/>
        <w:rPr>
          <w:lang w:val="ru-RU"/>
        </w:rPr>
      </w:pPr>
      <w:r w:rsidRPr="00C36D50">
        <w:rPr>
          <w:rFonts w:ascii="Times New Roman" w:hAnsi="Times New Roman"/>
          <w:b/>
          <w:color w:val="000000"/>
          <w:sz w:val="28"/>
          <w:lang w:val="ru-RU"/>
        </w:rPr>
        <w:t>11 КЛАСС</w:t>
      </w:r>
    </w:p>
    <w:p w:rsidR="00D4260D" w:rsidRPr="00C36D50" w:rsidRDefault="00D4260D">
      <w:pPr>
        <w:spacing w:after="0" w:line="264" w:lineRule="auto"/>
        <w:ind w:left="120"/>
        <w:jc w:val="both"/>
        <w:rPr>
          <w:lang w:val="ru-RU"/>
        </w:rPr>
      </w:pP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Предметные результаты освоения курса «Общая и неорганическая химия» отражают:</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представлений: о химической составляющей </w:t>
      </w:r>
      <w:proofErr w:type="spellStart"/>
      <w:r w:rsidRPr="00C36D50">
        <w:rPr>
          <w:rFonts w:ascii="Times New Roman" w:hAnsi="Times New Roman"/>
          <w:color w:val="000000"/>
          <w:sz w:val="28"/>
          <w:lang w:val="ru-RU"/>
        </w:rPr>
        <w:t>естественно-научной</w:t>
      </w:r>
      <w:proofErr w:type="spellEnd"/>
      <w:r w:rsidRPr="00C36D50">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36D50">
        <w:rPr>
          <w:rFonts w:ascii="Times New Roman" w:hAnsi="Times New Roman"/>
          <w:color w:val="000000"/>
          <w:sz w:val="28"/>
          <w:lang w:val="ru-RU"/>
        </w:rPr>
        <w:t xml:space="preserve">-, </w:t>
      </w:r>
      <w:r>
        <w:rPr>
          <w:rFonts w:ascii="Times New Roman" w:hAnsi="Times New Roman"/>
          <w:color w:val="000000"/>
          <w:sz w:val="28"/>
        </w:rPr>
        <w:t>p</w:t>
      </w:r>
      <w:r w:rsidRPr="00C36D50">
        <w:rPr>
          <w:rFonts w:ascii="Times New Roman" w:hAnsi="Times New Roman"/>
          <w:color w:val="000000"/>
          <w:sz w:val="28"/>
          <w:lang w:val="ru-RU"/>
        </w:rPr>
        <w:t xml:space="preserve">-, </w:t>
      </w:r>
      <w:r>
        <w:rPr>
          <w:rFonts w:ascii="Times New Roman" w:hAnsi="Times New Roman"/>
          <w:color w:val="000000"/>
          <w:sz w:val="28"/>
        </w:rPr>
        <w:t>d</w:t>
      </w:r>
      <w:r w:rsidRPr="00C36D50">
        <w:rPr>
          <w:rFonts w:ascii="Times New Roman" w:hAnsi="Times New Roman"/>
          <w:color w:val="000000"/>
          <w:sz w:val="28"/>
          <w:lang w:val="ru-RU"/>
        </w:rPr>
        <w:t xml:space="preserve">- электронные </w:t>
      </w:r>
      <w:proofErr w:type="spellStart"/>
      <w:r w:rsidRPr="00C36D50">
        <w:rPr>
          <w:rFonts w:ascii="Times New Roman" w:hAnsi="Times New Roman"/>
          <w:color w:val="000000"/>
          <w:sz w:val="28"/>
          <w:lang w:val="ru-RU"/>
        </w:rPr>
        <w:t>орбитали</w:t>
      </w:r>
      <w:proofErr w:type="spellEnd"/>
      <w:r w:rsidRPr="00C36D50">
        <w:rPr>
          <w:rFonts w:ascii="Times New Roman" w:hAnsi="Times New Roman"/>
          <w:color w:val="000000"/>
          <w:sz w:val="28"/>
          <w:lang w:val="ru-RU"/>
        </w:rPr>
        <w:t xml:space="preserve"> атомов, ион, молекула, моль, молярный объём, валентность, </w:t>
      </w:r>
      <w:proofErr w:type="spellStart"/>
      <w:r w:rsidRPr="00C36D50">
        <w:rPr>
          <w:rFonts w:ascii="Times New Roman" w:hAnsi="Times New Roman"/>
          <w:color w:val="000000"/>
          <w:sz w:val="28"/>
          <w:lang w:val="ru-RU"/>
        </w:rPr>
        <w:t>электроотрицательность</w:t>
      </w:r>
      <w:proofErr w:type="spellEnd"/>
      <w:r w:rsidRPr="00C36D50">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36D50">
        <w:rPr>
          <w:rFonts w:ascii="Times New Roman" w:hAnsi="Times New Roman"/>
          <w:color w:val="000000"/>
          <w:sz w:val="28"/>
          <w:lang w:val="ru-RU"/>
        </w:rPr>
        <w:t>неэлектролиты</w:t>
      </w:r>
      <w:proofErr w:type="spellEnd"/>
      <w:r w:rsidRPr="00C36D50">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36D50">
        <w:rPr>
          <w:rFonts w:ascii="Times New Roman" w:hAnsi="Times New Roman"/>
          <w:color w:val="000000"/>
          <w:sz w:val="28"/>
          <w:lang w:val="ru-RU"/>
        </w:rPr>
        <w:t>фактологические</w:t>
      </w:r>
      <w:proofErr w:type="spellEnd"/>
      <w:r w:rsidRPr="00C36D50">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lastRenderedPageBreak/>
        <w:t>сформированность</w:t>
      </w:r>
      <w:proofErr w:type="spellEnd"/>
      <w:r w:rsidRPr="00C36D5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36D50">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C36D50">
        <w:rPr>
          <w:rFonts w:ascii="Times New Roman" w:hAnsi="Times New Roman"/>
          <w:color w:val="000000"/>
          <w:sz w:val="28"/>
          <w:lang w:val="ru-RU"/>
        </w:rPr>
        <w:t>амфотерные</w:t>
      </w:r>
      <w:proofErr w:type="spellEnd"/>
      <w:r w:rsidRPr="00C36D50">
        <w:rPr>
          <w:rFonts w:ascii="Times New Roman" w:hAnsi="Times New Roman"/>
          <w:color w:val="000000"/>
          <w:sz w:val="28"/>
          <w:lang w:val="ru-RU"/>
        </w:rPr>
        <w:t xml:space="preserve"> </w:t>
      </w:r>
      <w:proofErr w:type="spellStart"/>
      <w:r w:rsidRPr="00C36D50">
        <w:rPr>
          <w:rFonts w:ascii="Times New Roman" w:hAnsi="Times New Roman"/>
          <w:color w:val="000000"/>
          <w:sz w:val="28"/>
          <w:lang w:val="ru-RU"/>
        </w:rPr>
        <w:t>гидроксиды</w:t>
      </w:r>
      <w:proofErr w:type="spellEnd"/>
      <w:r w:rsidRPr="00C36D50">
        <w:rPr>
          <w:rFonts w:ascii="Times New Roman" w:hAnsi="Times New Roman"/>
          <w:color w:val="000000"/>
          <w:sz w:val="28"/>
          <w:lang w:val="ru-RU"/>
        </w:rPr>
        <w:t>, соли);</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36D50">
        <w:rPr>
          <w:rFonts w:ascii="Times New Roman" w:hAnsi="Times New Roman"/>
          <w:color w:val="000000"/>
          <w:sz w:val="28"/>
          <w:lang w:val="ru-RU"/>
        </w:rPr>
        <w:t xml:space="preserve">-, </w:t>
      </w:r>
      <w:r>
        <w:rPr>
          <w:rFonts w:ascii="Times New Roman" w:hAnsi="Times New Roman"/>
          <w:color w:val="000000"/>
          <w:sz w:val="28"/>
        </w:rPr>
        <w:t>p</w:t>
      </w:r>
      <w:r w:rsidRPr="00C36D50">
        <w:rPr>
          <w:rFonts w:ascii="Times New Roman" w:hAnsi="Times New Roman"/>
          <w:color w:val="000000"/>
          <w:sz w:val="28"/>
          <w:lang w:val="ru-RU"/>
        </w:rPr>
        <w:t xml:space="preserve">-, </w:t>
      </w:r>
      <w:r>
        <w:rPr>
          <w:rFonts w:ascii="Times New Roman" w:hAnsi="Times New Roman"/>
          <w:color w:val="000000"/>
          <w:sz w:val="28"/>
        </w:rPr>
        <w:t>d</w:t>
      </w:r>
      <w:r w:rsidRPr="00C36D50">
        <w:rPr>
          <w:rFonts w:ascii="Times New Roman" w:hAnsi="Times New Roman"/>
          <w:color w:val="000000"/>
          <w:sz w:val="28"/>
          <w:lang w:val="ru-RU"/>
        </w:rPr>
        <w:t xml:space="preserve">-электронные </w:t>
      </w:r>
      <w:proofErr w:type="spellStart"/>
      <w:r w:rsidRPr="00C36D50">
        <w:rPr>
          <w:rFonts w:ascii="Times New Roman" w:hAnsi="Times New Roman"/>
          <w:color w:val="000000"/>
          <w:sz w:val="28"/>
          <w:lang w:val="ru-RU"/>
        </w:rPr>
        <w:t>орбитали</w:t>
      </w:r>
      <w:proofErr w:type="spellEnd"/>
      <w:r w:rsidRPr="00C36D5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lastRenderedPageBreak/>
        <w:t>сформированность</w:t>
      </w:r>
      <w:proofErr w:type="spellEnd"/>
      <w:r w:rsidRPr="00C36D50">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36D50">
        <w:rPr>
          <w:rFonts w:ascii="Times New Roman" w:hAnsi="Times New Roman"/>
          <w:color w:val="000000"/>
          <w:sz w:val="28"/>
          <w:lang w:val="ru-RU"/>
        </w:rPr>
        <w:t>Ле</w:t>
      </w:r>
      <w:proofErr w:type="spellEnd"/>
      <w:r w:rsidRPr="00C36D50">
        <w:rPr>
          <w:rFonts w:ascii="Times New Roman" w:hAnsi="Times New Roman"/>
          <w:color w:val="000000"/>
          <w:sz w:val="28"/>
          <w:lang w:val="ru-RU"/>
        </w:rPr>
        <w:t xml:space="preserve"> </w:t>
      </w:r>
      <w:proofErr w:type="spellStart"/>
      <w:r w:rsidRPr="00C36D50">
        <w:rPr>
          <w:rFonts w:ascii="Times New Roman" w:hAnsi="Times New Roman"/>
          <w:color w:val="000000"/>
          <w:sz w:val="28"/>
          <w:lang w:val="ru-RU"/>
        </w:rPr>
        <w:t>Шателье</w:t>
      </w:r>
      <w:proofErr w:type="spellEnd"/>
      <w:r w:rsidRPr="00C36D50">
        <w:rPr>
          <w:rFonts w:ascii="Times New Roman" w:hAnsi="Times New Roman"/>
          <w:color w:val="000000"/>
          <w:sz w:val="28"/>
          <w:lang w:val="ru-RU"/>
        </w:rPr>
        <w:t>);</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C36D50">
        <w:rPr>
          <w:rFonts w:ascii="Times New Roman" w:hAnsi="Times New Roman"/>
          <w:color w:val="000000"/>
          <w:sz w:val="28"/>
          <w:lang w:val="ru-RU"/>
        </w:rPr>
        <w:t>пероксида</w:t>
      </w:r>
      <w:proofErr w:type="spellEnd"/>
      <w:r w:rsidRPr="00C36D50">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w:t>
      </w:r>
      <w:proofErr w:type="spellStart"/>
      <w:r w:rsidRPr="00C36D50">
        <w:rPr>
          <w:rFonts w:ascii="Times New Roman" w:hAnsi="Times New Roman"/>
          <w:color w:val="000000"/>
          <w:sz w:val="28"/>
          <w:lang w:val="ru-RU"/>
        </w:rPr>
        <w:t>хлорид-анионы</w:t>
      </w:r>
      <w:proofErr w:type="spellEnd"/>
      <w:r w:rsidRPr="00C36D50">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t>сформированность</w:t>
      </w:r>
      <w:proofErr w:type="spellEnd"/>
      <w:r w:rsidRPr="00C36D5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D4260D" w:rsidRPr="00C36D50" w:rsidRDefault="00C36D50">
      <w:pPr>
        <w:spacing w:after="0" w:line="264" w:lineRule="auto"/>
        <w:ind w:firstLine="600"/>
        <w:jc w:val="both"/>
        <w:rPr>
          <w:lang w:val="ru-RU"/>
        </w:rPr>
      </w:pPr>
      <w:proofErr w:type="spellStart"/>
      <w:r w:rsidRPr="00C36D50">
        <w:rPr>
          <w:rFonts w:ascii="Times New Roman" w:hAnsi="Times New Roman"/>
          <w:color w:val="000000"/>
          <w:sz w:val="28"/>
          <w:lang w:val="ru-RU"/>
        </w:rPr>
        <w:lastRenderedPageBreak/>
        <w:t>сформированность</w:t>
      </w:r>
      <w:proofErr w:type="spellEnd"/>
      <w:r w:rsidRPr="00C36D5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4260D" w:rsidRPr="00C36D50" w:rsidRDefault="00C36D50">
      <w:pPr>
        <w:spacing w:after="0" w:line="264" w:lineRule="auto"/>
        <w:ind w:firstLine="600"/>
        <w:jc w:val="both"/>
        <w:rPr>
          <w:lang w:val="ru-RU"/>
        </w:rPr>
      </w:pPr>
      <w:r w:rsidRPr="00C36D5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4260D" w:rsidRPr="00C36D50" w:rsidRDefault="00D4260D">
      <w:pPr>
        <w:rPr>
          <w:lang w:val="ru-RU"/>
        </w:rPr>
        <w:sectPr w:rsidR="00D4260D" w:rsidRPr="00C36D50">
          <w:pgSz w:w="11906" w:h="16383"/>
          <w:pgMar w:top="1134" w:right="850" w:bottom="1134" w:left="1701" w:header="720" w:footer="720" w:gutter="0"/>
          <w:cols w:space="720"/>
        </w:sectPr>
      </w:pPr>
    </w:p>
    <w:p w:rsidR="00D4260D" w:rsidRDefault="00C36D50">
      <w:pPr>
        <w:spacing w:after="0"/>
        <w:ind w:left="120"/>
      </w:pPr>
      <w:bookmarkStart w:id="6" w:name="block-40638984"/>
      <w:bookmarkEnd w:id="5"/>
      <w:r>
        <w:rPr>
          <w:rFonts w:ascii="Times New Roman" w:hAnsi="Times New Roman"/>
          <w:b/>
          <w:color w:val="000000"/>
          <w:sz w:val="28"/>
        </w:rPr>
        <w:lastRenderedPageBreak/>
        <w:t xml:space="preserve">ТЕМАТИЧЕСКОЕ ПЛАНИРОВАНИЕ </w:t>
      </w:r>
    </w:p>
    <w:p w:rsidR="00D4260D" w:rsidRDefault="00C36D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D4260D">
        <w:trPr>
          <w:trHeight w:val="144"/>
          <w:tblCellSpacing w:w="20" w:type="nil"/>
        </w:trPr>
        <w:tc>
          <w:tcPr>
            <w:tcW w:w="529" w:type="dxa"/>
            <w:vMerge w:val="restart"/>
            <w:tcMar>
              <w:top w:w="50" w:type="dxa"/>
              <w:left w:w="100" w:type="dxa"/>
            </w:tcMar>
            <w:vAlign w:val="center"/>
          </w:tcPr>
          <w:p w:rsidR="00D4260D" w:rsidRDefault="00C36D50">
            <w:pPr>
              <w:spacing w:after="0"/>
              <w:ind w:left="135"/>
            </w:pPr>
            <w:r>
              <w:rPr>
                <w:rFonts w:ascii="Times New Roman" w:hAnsi="Times New Roman"/>
                <w:b/>
                <w:color w:val="000000"/>
                <w:sz w:val="24"/>
              </w:rPr>
              <w:t xml:space="preserve">№ п/п </w:t>
            </w:r>
          </w:p>
          <w:p w:rsidR="00D4260D" w:rsidRDefault="00D4260D">
            <w:pPr>
              <w:spacing w:after="0"/>
              <w:ind w:left="135"/>
            </w:pPr>
          </w:p>
        </w:tc>
        <w:tc>
          <w:tcPr>
            <w:tcW w:w="2464" w:type="dxa"/>
            <w:vMerge w:val="restart"/>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4260D" w:rsidRDefault="00D4260D">
            <w:pPr>
              <w:spacing w:after="0"/>
              <w:ind w:left="135"/>
            </w:pPr>
          </w:p>
        </w:tc>
        <w:tc>
          <w:tcPr>
            <w:tcW w:w="0" w:type="auto"/>
            <w:gridSpan w:val="3"/>
            <w:tcMar>
              <w:top w:w="50" w:type="dxa"/>
              <w:left w:w="100" w:type="dxa"/>
            </w:tcMar>
            <w:vAlign w:val="center"/>
          </w:tcPr>
          <w:p w:rsidR="00D4260D" w:rsidRDefault="00C36D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260D" w:rsidRDefault="00D4260D">
            <w:pPr>
              <w:spacing w:after="0"/>
              <w:ind w:left="135"/>
            </w:pPr>
          </w:p>
        </w:tc>
      </w:tr>
      <w:tr w:rsidR="00D4260D">
        <w:trPr>
          <w:trHeight w:val="144"/>
          <w:tblCellSpacing w:w="20" w:type="nil"/>
        </w:trPr>
        <w:tc>
          <w:tcPr>
            <w:tcW w:w="0" w:type="auto"/>
            <w:vMerge/>
            <w:tcBorders>
              <w:top w:val="nil"/>
            </w:tcBorders>
            <w:tcMar>
              <w:top w:w="50" w:type="dxa"/>
              <w:left w:w="100" w:type="dxa"/>
            </w:tcMar>
          </w:tcPr>
          <w:p w:rsidR="00D4260D" w:rsidRDefault="00D4260D"/>
        </w:tc>
        <w:tc>
          <w:tcPr>
            <w:tcW w:w="0" w:type="auto"/>
            <w:vMerge/>
            <w:tcBorders>
              <w:top w:val="nil"/>
            </w:tcBorders>
            <w:tcMar>
              <w:top w:w="50" w:type="dxa"/>
              <w:left w:w="100" w:type="dxa"/>
            </w:tcMar>
          </w:tcPr>
          <w:p w:rsidR="00D4260D" w:rsidRDefault="00D4260D"/>
        </w:tc>
        <w:tc>
          <w:tcPr>
            <w:tcW w:w="1028"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260D" w:rsidRDefault="00D4260D">
            <w:pPr>
              <w:spacing w:after="0"/>
              <w:ind w:left="135"/>
            </w:pPr>
          </w:p>
        </w:tc>
        <w:tc>
          <w:tcPr>
            <w:tcW w:w="1759"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260D" w:rsidRDefault="00D4260D">
            <w:pPr>
              <w:spacing w:after="0"/>
              <w:ind w:left="135"/>
            </w:pPr>
          </w:p>
        </w:tc>
        <w:tc>
          <w:tcPr>
            <w:tcW w:w="1841"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260D" w:rsidRDefault="00D4260D">
            <w:pPr>
              <w:spacing w:after="0"/>
              <w:ind w:left="135"/>
            </w:pPr>
          </w:p>
        </w:tc>
        <w:tc>
          <w:tcPr>
            <w:tcW w:w="0" w:type="auto"/>
            <w:vMerge/>
            <w:tcBorders>
              <w:top w:val="nil"/>
            </w:tcBorders>
            <w:tcMar>
              <w:top w:w="50" w:type="dxa"/>
              <w:left w:w="100" w:type="dxa"/>
            </w:tcMar>
          </w:tcPr>
          <w:p w:rsidR="00D4260D" w:rsidRDefault="00D4260D"/>
        </w:tc>
      </w:tr>
      <w:tr w:rsidR="00D4260D" w:rsidRPr="00610E7B">
        <w:trPr>
          <w:trHeight w:val="144"/>
          <w:tblCellSpacing w:w="20" w:type="nil"/>
        </w:trPr>
        <w:tc>
          <w:tcPr>
            <w:tcW w:w="0" w:type="auto"/>
            <w:gridSpan w:val="6"/>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b/>
                <w:color w:val="000000"/>
                <w:sz w:val="24"/>
                <w:lang w:val="ru-RU"/>
              </w:rPr>
              <w:t>Раздел 1.Теоретические основы органической химии</w:t>
            </w:r>
          </w:p>
        </w:tc>
      </w:tr>
      <w:tr w:rsidR="00D4260D">
        <w:trPr>
          <w:trHeight w:val="144"/>
          <w:tblCellSpacing w:w="20" w:type="nil"/>
        </w:trPr>
        <w:tc>
          <w:tcPr>
            <w:tcW w:w="529" w:type="dxa"/>
            <w:tcMar>
              <w:top w:w="50" w:type="dxa"/>
              <w:left w:w="100" w:type="dxa"/>
            </w:tcMar>
            <w:vAlign w:val="center"/>
          </w:tcPr>
          <w:p w:rsidR="00D4260D" w:rsidRDefault="00C36D50">
            <w:pPr>
              <w:spacing w:after="0"/>
            </w:pPr>
            <w:r>
              <w:rPr>
                <w:rFonts w:ascii="Times New Roman" w:hAnsi="Times New Roman"/>
                <w:color w:val="000000"/>
                <w:sz w:val="24"/>
              </w:rPr>
              <w:t>1.1</w:t>
            </w:r>
          </w:p>
        </w:tc>
        <w:tc>
          <w:tcPr>
            <w:tcW w:w="2464"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D4260D" w:rsidRDefault="00D4260D">
            <w:pPr>
              <w:spacing w:after="0"/>
              <w:ind w:left="135"/>
              <w:jc w:val="center"/>
            </w:pPr>
          </w:p>
        </w:tc>
        <w:tc>
          <w:tcPr>
            <w:tcW w:w="1841" w:type="dxa"/>
            <w:tcMar>
              <w:top w:w="50" w:type="dxa"/>
              <w:left w:w="100" w:type="dxa"/>
            </w:tcMar>
            <w:vAlign w:val="center"/>
          </w:tcPr>
          <w:p w:rsidR="00D4260D" w:rsidRDefault="00D4260D">
            <w:pPr>
              <w:spacing w:after="0"/>
              <w:ind w:left="135"/>
              <w:jc w:val="center"/>
            </w:pPr>
          </w:p>
        </w:tc>
        <w:tc>
          <w:tcPr>
            <w:tcW w:w="2789"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2"/>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260D" w:rsidRDefault="00D4260D"/>
        </w:tc>
      </w:tr>
      <w:tr w:rsidR="00D4260D">
        <w:trPr>
          <w:trHeight w:val="144"/>
          <w:tblCellSpacing w:w="20" w:type="nil"/>
        </w:trPr>
        <w:tc>
          <w:tcPr>
            <w:tcW w:w="0" w:type="auto"/>
            <w:gridSpan w:val="6"/>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D4260D">
        <w:trPr>
          <w:trHeight w:val="144"/>
          <w:tblCellSpacing w:w="20" w:type="nil"/>
        </w:trPr>
        <w:tc>
          <w:tcPr>
            <w:tcW w:w="529" w:type="dxa"/>
            <w:tcMar>
              <w:top w:w="50" w:type="dxa"/>
              <w:left w:w="100" w:type="dxa"/>
            </w:tcMar>
            <w:vAlign w:val="center"/>
          </w:tcPr>
          <w:p w:rsidR="00D4260D" w:rsidRDefault="00C36D50">
            <w:pPr>
              <w:spacing w:after="0"/>
            </w:pPr>
            <w:r>
              <w:rPr>
                <w:rFonts w:ascii="Times New Roman" w:hAnsi="Times New Roman"/>
                <w:color w:val="000000"/>
                <w:sz w:val="24"/>
              </w:rPr>
              <w:t>2.1</w:t>
            </w:r>
          </w:p>
        </w:tc>
        <w:tc>
          <w:tcPr>
            <w:tcW w:w="2464"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260D" w:rsidRDefault="00D4260D">
            <w:pPr>
              <w:spacing w:after="0"/>
              <w:ind w:left="135"/>
              <w:jc w:val="center"/>
            </w:pPr>
          </w:p>
        </w:tc>
        <w:tc>
          <w:tcPr>
            <w:tcW w:w="1841" w:type="dxa"/>
            <w:tcMar>
              <w:top w:w="50" w:type="dxa"/>
              <w:left w:w="100" w:type="dxa"/>
            </w:tcMar>
            <w:vAlign w:val="center"/>
          </w:tcPr>
          <w:p w:rsidR="00D4260D" w:rsidRDefault="00D4260D">
            <w:pPr>
              <w:spacing w:after="0"/>
              <w:ind w:left="135"/>
              <w:jc w:val="center"/>
            </w:pPr>
          </w:p>
        </w:tc>
        <w:tc>
          <w:tcPr>
            <w:tcW w:w="2789" w:type="dxa"/>
            <w:tcMar>
              <w:top w:w="50" w:type="dxa"/>
              <w:left w:w="100" w:type="dxa"/>
            </w:tcMar>
            <w:vAlign w:val="center"/>
          </w:tcPr>
          <w:p w:rsidR="00D4260D" w:rsidRDefault="00D4260D">
            <w:pPr>
              <w:spacing w:after="0"/>
              <w:ind w:left="135"/>
            </w:pPr>
          </w:p>
        </w:tc>
      </w:tr>
      <w:tr w:rsidR="00D4260D">
        <w:trPr>
          <w:trHeight w:val="144"/>
          <w:tblCellSpacing w:w="20" w:type="nil"/>
        </w:trPr>
        <w:tc>
          <w:tcPr>
            <w:tcW w:w="529" w:type="dxa"/>
            <w:tcMar>
              <w:top w:w="50" w:type="dxa"/>
              <w:left w:w="100" w:type="dxa"/>
            </w:tcMar>
            <w:vAlign w:val="center"/>
          </w:tcPr>
          <w:p w:rsidR="00D4260D" w:rsidRDefault="00C36D50">
            <w:pPr>
              <w:spacing w:after="0"/>
            </w:pPr>
            <w:r>
              <w:rPr>
                <w:rFonts w:ascii="Times New Roman" w:hAnsi="Times New Roman"/>
                <w:color w:val="000000"/>
                <w:sz w:val="24"/>
              </w:rPr>
              <w:t>2.2</w:t>
            </w:r>
          </w:p>
        </w:tc>
        <w:tc>
          <w:tcPr>
            <w:tcW w:w="2464"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 xml:space="preserve">Непредельные углеводороды: </w:t>
            </w:r>
            <w:proofErr w:type="spellStart"/>
            <w:r w:rsidRPr="00C36D50">
              <w:rPr>
                <w:rFonts w:ascii="Times New Roman" w:hAnsi="Times New Roman"/>
                <w:color w:val="000000"/>
                <w:sz w:val="24"/>
                <w:lang w:val="ru-RU"/>
              </w:rPr>
              <w:t>алкены</w:t>
            </w:r>
            <w:proofErr w:type="spellEnd"/>
            <w:r w:rsidRPr="00C36D50">
              <w:rPr>
                <w:rFonts w:ascii="Times New Roman" w:hAnsi="Times New Roman"/>
                <w:color w:val="000000"/>
                <w:sz w:val="24"/>
                <w:lang w:val="ru-RU"/>
              </w:rPr>
              <w:t xml:space="preserve">, </w:t>
            </w:r>
            <w:proofErr w:type="spellStart"/>
            <w:r w:rsidRPr="00C36D50">
              <w:rPr>
                <w:rFonts w:ascii="Times New Roman" w:hAnsi="Times New Roman"/>
                <w:color w:val="000000"/>
                <w:sz w:val="24"/>
                <w:lang w:val="ru-RU"/>
              </w:rPr>
              <w:t>алкадиены</w:t>
            </w:r>
            <w:proofErr w:type="spellEnd"/>
            <w:r w:rsidRPr="00C36D50">
              <w:rPr>
                <w:rFonts w:ascii="Times New Roman" w:hAnsi="Times New Roman"/>
                <w:color w:val="000000"/>
                <w:sz w:val="24"/>
                <w:lang w:val="ru-RU"/>
              </w:rPr>
              <w:t xml:space="preserve">, </w:t>
            </w:r>
            <w:proofErr w:type="spellStart"/>
            <w:r w:rsidRPr="00C36D50">
              <w:rPr>
                <w:rFonts w:ascii="Times New Roman" w:hAnsi="Times New Roman"/>
                <w:color w:val="000000"/>
                <w:sz w:val="24"/>
                <w:lang w:val="ru-RU"/>
              </w:rPr>
              <w:t>алкины</w:t>
            </w:r>
            <w:proofErr w:type="spellEnd"/>
          </w:p>
        </w:tc>
        <w:tc>
          <w:tcPr>
            <w:tcW w:w="102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D4260D" w:rsidRDefault="00D4260D">
            <w:pPr>
              <w:spacing w:after="0"/>
              <w:ind w:left="135"/>
              <w:jc w:val="center"/>
            </w:pPr>
          </w:p>
        </w:tc>
        <w:tc>
          <w:tcPr>
            <w:tcW w:w="1841"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4260D" w:rsidRDefault="00D4260D">
            <w:pPr>
              <w:spacing w:after="0"/>
              <w:ind w:left="135"/>
            </w:pPr>
          </w:p>
        </w:tc>
      </w:tr>
      <w:tr w:rsidR="00D4260D">
        <w:trPr>
          <w:trHeight w:val="144"/>
          <w:tblCellSpacing w:w="20" w:type="nil"/>
        </w:trPr>
        <w:tc>
          <w:tcPr>
            <w:tcW w:w="529" w:type="dxa"/>
            <w:tcMar>
              <w:top w:w="50" w:type="dxa"/>
              <w:left w:w="100" w:type="dxa"/>
            </w:tcMar>
            <w:vAlign w:val="center"/>
          </w:tcPr>
          <w:p w:rsidR="00D4260D" w:rsidRDefault="00C36D50">
            <w:pPr>
              <w:spacing w:after="0"/>
            </w:pPr>
            <w:r>
              <w:rPr>
                <w:rFonts w:ascii="Times New Roman" w:hAnsi="Times New Roman"/>
                <w:color w:val="000000"/>
                <w:sz w:val="24"/>
              </w:rPr>
              <w:t>2.3</w:t>
            </w:r>
          </w:p>
        </w:tc>
        <w:tc>
          <w:tcPr>
            <w:tcW w:w="2464"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260D" w:rsidRDefault="00D4260D">
            <w:pPr>
              <w:spacing w:after="0"/>
              <w:ind w:left="135"/>
              <w:jc w:val="center"/>
            </w:pPr>
          </w:p>
        </w:tc>
        <w:tc>
          <w:tcPr>
            <w:tcW w:w="1841" w:type="dxa"/>
            <w:tcMar>
              <w:top w:w="50" w:type="dxa"/>
              <w:left w:w="100" w:type="dxa"/>
            </w:tcMar>
            <w:vAlign w:val="center"/>
          </w:tcPr>
          <w:p w:rsidR="00D4260D" w:rsidRDefault="00D4260D">
            <w:pPr>
              <w:spacing w:after="0"/>
              <w:ind w:left="135"/>
              <w:jc w:val="center"/>
            </w:pPr>
          </w:p>
        </w:tc>
        <w:tc>
          <w:tcPr>
            <w:tcW w:w="2789" w:type="dxa"/>
            <w:tcMar>
              <w:top w:w="50" w:type="dxa"/>
              <w:left w:w="100" w:type="dxa"/>
            </w:tcMar>
            <w:vAlign w:val="center"/>
          </w:tcPr>
          <w:p w:rsidR="00D4260D" w:rsidRDefault="00D4260D">
            <w:pPr>
              <w:spacing w:after="0"/>
              <w:ind w:left="135"/>
            </w:pPr>
          </w:p>
        </w:tc>
      </w:tr>
      <w:tr w:rsidR="00D4260D">
        <w:trPr>
          <w:trHeight w:val="144"/>
          <w:tblCellSpacing w:w="20" w:type="nil"/>
        </w:trPr>
        <w:tc>
          <w:tcPr>
            <w:tcW w:w="529" w:type="dxa"/>
            <w:tcMar>
              <w:top w:w="50" w:type="dxa"/>
              <w:left w:w="100" w:type="dxa"/>
            </w:tcMar>
            <w:vAlign w:val="center"/>
          </w:tcPr>
          <w:p w:rsidR="00D4260D" w:rsidRDefault="00C36D50">
            <w:pPr>
              <w:spacing w:after="0"/>
            </w:pPr>
            <w:r>
              <w:rPr>
                <w:rFonts w:ascii="Times New Roman" w:hAnsi="Times New Roman"/>
                <w:color w:val="000000"/>
                <w:sz w:val="24"/>
              </w:rPr>
              <w:t>2.4</w:t>
            </w:r>
          </w:p>
        </w:tc>
        <w:tc>
          <w:tcPr>
            <w:tcW w:w="2464"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60D" w:rsidRDefault="00D4260D">
            <w:pPr>
              <w:spacing w:after="0"/>
              <w:ind w:left="135"/>
              <w:jc w:val="center"/>
            </w:pPr>
          </w:p>
        </w:tc>
        <w:tc>
          <w:tcPr>
            <w:tcW w:w="2789"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2"/>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260D" w:rsidRDefault="00D4260D"/>
        </w:tc>
      </w:tr>
      <w:tr w:rsidR="00D4260D">
        <w:trPr>
          <w:trHeight w:val="144"/>
          <w:tblCellSpacing w:w="20" w:type="nil"/>
        </w:trPr>
        <w:tc>
          <w:tcPr>
            <w:tcW w:w="0" w:type="auto"/>
            <w:gridSpan w:val="6"/>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4260D">
        <w:trPr>
          <w:trHeight w:val="144"/>
          <w:tblCellSpacing w:w="20" w:type="nil"/>
        </w:trPr>
        <w:tc>
          <w:tcPr>
            <w:tcW w:w="529" w:type="dxa"/>
            <w:tcMar>
              <w:top w:w="50" w:type="dxa"/>
              <w:left w:w="100" w:type="dxa"/>
            </w:tcMar>
            <w:vAlign w:val="center"/>
          </w:tcPr>
          <w:p w:rsidR="00D4260D" w:rsidRDefault="00C36D50">
            <w:pPr>
              <w:spacing w:after="0"/>
            </w:pPr>
            <w:r>
              <w:rPr>
                <w:rFonts w:ascii="Times New Roman" w:hAnsi="Times New Roman"/>
                <w:color w:val="000000"/>
                <w:sz w:val="24"/>
              </w:rPr>
              <w:t>3.1</w:t>
            </w:r>
          </w:p>
        </w:tc>
        <w:tc>
          <w:tcPr>
            <w:tcW w:w="2464"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4260D" w:rsidRDefault="00D4260D">
            <w:pPr>
              <w:spacing w:after="0"/>
              <w:ind w:left="135"/>
              <w:jc w:val="center"/>
            </w:pPr>
          </w:p>
        </w:tc>
        <w:tc>
          <w:tcPr>
            <w:tcW w:w="1841" w:type="dxa"/>
            <w:tcMar>
              <w:top w:w="50" w:type="dxa"/>
              <w:left w:w="100" w:type="dxa"/>
            </w:tcMar>
            <w:vAlign w:val="center"/>
          </w:tcPr>
          <w:p w:rsidR="00D4260D" w:rsidRDefault="00D4260D">
            <w:pPr>
              <w:spacing w:after="0"/>
              <w:ind w:left="135"/>
              <w:jc w:val="center"/>
            </w:pPr>
          </w:p>
        </w:tc>
        <w:tc>
          <w:tcPr>
            <w:tcW w:w="2789" w:type="dxa"/>
            <w:tcMar>
              <w:top w:w="50" w:type="dxa"/>
              <w:left w:w="100" w:type="dxa"/>
            </w:tcMar>
            <w:vAlign w:val="center"/>
          </w:tcPr>
          <w:p w:rsidR="00D4260D" w:rsidRDefault="00D4260D">
            <w:pPr>
              <w:spacing w:after="0"/>
              <w:ind w:left="135"/>
            </w:pPr>
          </w:p>
        </w:tc>
      </w:tr>
      <w:tr w:rsidR="00D4260D">
        <w:trPr>
          <w:trHeight w:val="144"/>
          <w:tblCellSpacing w:w="20" w:type="nil"/>
        </w:trPr>
        <w:tc>
          <w:tcPr>
            <w:tcW w:w="529" w:type="dxa"/>
            <w:tcMar>
              <w:top w:w="50" w:type="dxa"/>
              <w:left w:w="100" w:type="dxa"/>
            </w:tcMar>
            <w:vAlign w:val="center"/>
          </w:tcPr>
          <w:p w:rsidR="00D4260D" w:rsidRDefault="00C36D50">
            <w:pPr>
              <w:spacing w:after="0"/>
            </w:pPr>
            <w:r>
              <w:rPr>
                <w:rFonts w:ascii="Times New Roman" w:hAnsi="Times New Roman"/>
                <w:color w:val="000000"/>
                <w:sz w:val="24"/>
              </w:rPr>
              <w:t>3.2</w:t>
            </w:r>
          </w:p>
        </w:tc>
        <w:tc>
          <w:tcPr>
            <w:tcW w:w="2464"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D4260D" w:rsidRDefault="00D4260D">
            <w:pPr>
              <w:spacing w:after="0"/>
              <w:ind w:left="135"/>
              <w:jc w:val="center"/>
            </w:pPr>
          </w:p>
        </w:tc>
        <w:tc>
          <w:tcPr>
            <w:tcW w:w="1841"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4260D" w:rsidRDefault="00D4260D">
            <w:pPr>
              <w:spacing w:after="0"/>
              <w:ind w:left="135"/>
            </w:pPr>
          </w:p>
        </w:tc>
      </w:tr>
      <w:tr w:rsidR="00D4260D">
        <w:trPr>
          <w:trHeight w:val="144"/>
          <w:tblCellSpacing w:w="20" w:type="nil"/>
        </w:trPr>
        <w:tc>
          <w:tcPr>
            <w:tcW w:w="529" w:type="dxa"/>
            <w:tcMar>
              <w:top w:w="50" w:type="dxa"/>
              <w:left w:w="100" w:type="dxa"/>
            </w:tcMar>
            <w:vAlign w:val="center"/>
          </w:tcPr>
          <w:p w:rsidR="00D4260D" w:rsidRDefault="00C36D50">
            <w:pPr>
              <w:spacing w:after="0"/>
            </w:pPr>
            <w:r>
              <w:rPr>
                <w:rFonts w:ascii="Times New Roman" w:hAnsi="Times New Roman"/>
                <w:color w:val="000000"/>
                <w:sz w:val="24"/>
              </w:rPr>
              <w:t>3.3</w:t>
            </w:r>
          </w:p>
        </w:tc>
        <w:tc>
          <w:tcPr>
            <w:tcW w:w="2464"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260D" w:rsidRDefault="00D4260D">
            <w:pPr>
              <w:spacing w:after="0"/>
              <w:ind w:left="135"/>
              <w:jc w:val="center"/>
            </w:pPr>
          </w:p>
        </w:tc>
        <w:tc>
          <w:tcPr>
            <w:tcW w:w="2789"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2"/>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260D" w:rsidRDefault="00D4260D"/>
        </w:tc>
      </w:tr>
      <w:tr w:rsidR="00D4260D">
        <w:trPr>
          <w:trHeight w:val="144"/>
          <w:tblCellSpacing w:w="20" w:type="nil"/>
        </w:trPr>
        <w:tc>
          <w:tcPr>
            <w:tcW w:w="0" w:type="auto"/>
            <w:gridSpan w:val="6"/>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4260D">
        <w:trPr>
          <w:trHeight w:val="144"/>
          <w:tblCellSpacing w:w="20" w:type="nil"/>
        </w:trPr>
        <w:tc>
          <w:tcPr>
            <w:tcW w:w="529" w:type="dxa"/>
            <w:tcMar>
              <w:top w:w="50" w:type="dxa"/>
              <w:left w:w="100" w:type="dxa"/>
            </w:tcMar>
            <w:vAlign w:val="center"/>
          </w:tcPr>
          <w:p w:rsidR="00D4260D" w:rsidRDefault="00C36D50">
            <w:pPr>
              <w:spacing w:after="0"/>
            </w:pPr>
            <w:r>
              <w:rPr>
                <w:rFonts w:ascii="Times New Roman" w:hAnsi="Times New Roman"/>
                <w:color w:val="000000"/>
                <w:sz w:val="24"/>
              </w:rPr>
              <w:t>4.1</w:t>
            </w:r>
          </w:p>
        </w:tc>
        <w:tc>
          <w:tcPr>
            <w:tcW w:w="2464"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4260D" w:rsidRDefault="00D4260D">
            <w:pPr>
              <w:spacing w:after="0"/>
              <w:ind w:left="135"/>
              <w:jc w:val="center"/>
            </w:pPr>
          </w:p>
        </w:tc>
        <w:tc>
          <w:tcPr>
            <w:tcW w:w="1841" w:type="dxa"/>
            <w:tcMar>
              <w:top w:w="50" w:type="dxa"/>
              <w:left w:w="100" w:type="dxa"/>
            </w:tcMar>
            <w:vAlign w:val="center"/>
          </w:tcPr>
          <w:p w:rsidR="00D4260D" w:rsidRDefault="00D4260D">
            <w:pPr>
              <w:spacing w:after="0"/>
              <w:ind w:left="135"/>
              <w:jc w:val="center"/>
            </w:pPr>
          </w:p>
        </w:tc>
        <w:tc>
          <w:tcPr>
            <w:tcW w:w="2789"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2"/>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260D" w:rsidRDefault="00D4260D"/>
        </w:tc>
      </w:tr>
      <w:tr w:rsidR="00D4260D">
        <w:trPr>
          <w:trHeight w:val="144"/>
          <w:tblCellSpacing w:w="20" w:type="nil"/>
        </w:trPr>
        <w:tc>
          <w:tcPr>
            <w:tcW w:w="0" w:type="auto"/>
            <w:gridSpan w:val="6"/>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 </w:t>
            </w:r>
            <w:proofErr w:type="spellStart"/>
            <w:r>
              <w:rPr>
                <w:rFonts w:ascii="Times New Roman" w:hAnsi="Times New Roman"/>
                <w:b/>
                <w:color w:val="000000"/>
                <w:sz w:val="24"/>
              </w:rPr>
              <w:t>соединения</w:t>
            </w:r>
            <w:proofErr w:type="spellEnd"/>
          </w:p>
        </w:tc>
      </w:tr>
      <w:tr w:rsidR="00D4260D">
        <w:trPr>
          <w:trHeight w:val="144"/>
          <w:tblCellSpacing w:w="20" w:type="nil"/>
        </w:trPr>
        <w:tc>
          <w:tcPr>
            <w:tcW w:w="529" w:type="dxa"/>
            <w:tcMar>
              <w:top w:w="50" w:type="dxa"/>
              <w:left w:w="100" w:type="dxa"/>
            </w:tcMar>
            <w:vAlign w:val="center"/>
          </w:tcPr>
          <w:p w:rsidR="00D4260D" w:rsidRDefault="00C36D50">
            <w:pPr>
              <w:spacing w:after="0"/>
            </w:pPr>
            <w:r>
              <w:rPr>
                <w:rFonts w:ascii="Times New Roman" w:hAnsi="Times New Roman"/>
                <w:color w:val="000000"/>
                <w:sz w:val="24"/>
              </w:rPr>
              <w:t>5.1</w:t>
            </w:r>
          </w:p>
        </w:tc>
        <w:tc>
          <w:tcPr>
            <w:tcW w:w="2464"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260D" w:rsidRDefault="00D4260D">
            <w:pPr>
              <w:spacing w:after="0"/>
              <w:ind w:left="135"/>
              <w:jc w:val="center"/>
            </w:pPr>
          </w:p>
        </w:tc>
        <w:tc>
          <w:tcPr>
            <w:tcW w:w="1841" w:type="dxa"/>
            <w:tcMar>
              <w:top w:w="50" w:type="dxa"/>
              <w:left w:w="100" w:type="dxa"/>
            </w:tcMar>
            <w:vAlign w:val="center"/>
          </w:tcPr>
          <w:p w:rsidR="00D4260D" w:rsidRDefault="00D4260D">
            <w:pPr>
              <w:spacing w:after="0"/>
              <w:ind w:left="135"/>
              <w:jc w:val="center"/>
            </w:pPr>
          </w:p>
        </w:tc>
        <w:tc>
          <w:tcPr>
            <w:tcW w:w="2789"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2"/>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260D" w:rsidRDefault="00D4260D"/>
        </w:tc>
      </w:tr>
      <w:tr w:rsidR="00D4260D">
        <w:trPr>
          <w:trHeight w:val="144"/>
          <w:tblCellSpacing w:w="20" w:type="nil"/>
        </w:trPr>
        <w:tc>
          <w:tcPr>
            <w:tcW w:w="0" w:type="auto"/>
            <w:gridSpan w:val="2"/>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4260D" w:rsidRDefault="00D4260D"/>
        </w:tc>
      </w:tr>
    </w:tbl>
    <w:p w:rsidR="00D4260D" w:rsidRDefault="00D4260D">
      <w:pPr>
        <w:sectPr w:rsidR="00D4260D">
          <w:pgSz w:w="16383" w:h="11906" w:orient="landscape"/>
          <w:pgMar w:top="1134" w:right="850" w:bottom="1134" w:left="1701" w:header="720" w:footer="720" w:gutter="0"/>
          <w:cols w:space="720"/>
        </w:sectPr>
      </w:pPr>
    </w:p>
    <w:p w:rsidR="00D4260D" w:rsidRDefault="00C36D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D4260D">
        <w:trPr>
          <w:trHeight w:val="144"/>
          <w:tblCellSpacing w:w="20" w:type="nil"/>
        </w:trPr>
        <w:tc>
          <w:tcPr>
            <w:tcW w:w="520" w:type="dxa"/>
            <w:vMerge w:val="restart"/>
            <w:tcMar>
              <w:top w:w="50" w:type="dxa"/>
              <w:left w:w="100" w:type="dxa"/>
            </w:tcMar>
            <w:vAlign w:val="center"/>
          </w:tcPr>
          <w:p w:rsidR="00D4260D" w:rsidRDefault="00C36D50">
            <w:pPr>
              <w:spacing w:after="0"/>
              <w:ind w:left="135"/>
            </w:pPr>
            <w:r>
              <w:rPr>
                <w:rFonts w:ascii="Times New Roman" w:hAnsi="Times New Roman"/>
                <w:b/>
                <w:color w:val="000000"/>
                <w:sz w:val="24"/>
              </w:rPr>
              <w:t xml:space="preserve">№ п/п </w:t>
            </w:r>
          </w:p>
          <w:p w:rsidR="00D4260D" w:rsidRDefault="00D4260D">
            <w:pPr>
              <w:spacing w:after="0"/>
              <w:ind w:left="135"/>
            </w:pPr>
          </w:p>
        </w:tc>
        <w:tc>
          <w:tcPr>
            <w:tcW w:w="2640" w:type="dxa"/>
            <w:vMerge w:val="restart"/>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4260D" w:rsidRDefault="00D4260D">
            <w:pPr>
              <w:spacing w:after="0"/>
              <w:ind w:left="135"/>
            </w:pPr>
          </w:p>
        </w:tc>
        <w:tc>
          <w:tcPr>
            <w:tcW w:w="0" w:type="auto"/>
            <w:gridSpan w:val="3"/>
            <w:tcMar>
              <w:top w:w="50" w:type="dxa"/>
              <w:left w:w="100" w:type="dxa"/>
            </w:tcMar>
            <w:vAlign w:val="center"/>
          </w:tcPr>
          <w:p w:rsidR="00D4260D" w:rsidRDefault="00C36D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260D" w:rsidRDefault="00D4260D">
            <w:pPr>
              <w:spacing w:after="0"/>
              <w:ind w:left="135"/>
            </w:pPr>
          </w:p>
        </w:tc>
      </w:tr>
      <w:tr w:rsidR="00D4260D">
        <w:trPr>
          <w:trHeight w:val="144"/>
          <w:tblCellSpacing w:w="20" w:type="nil"/>
        </w:trPr>
        <w:tc>
          <w:tcPr>
            <w:tcW w:w="0" w:type="auto"/>
            <w:vMerge/>
            <w:tcBorders>
              <w:top w:val="nil"/>
            </w:tcBorders>
            <w:tcMar>
              <w:top w:w="50" w:type="dxa"/>
              <w:left w:w="100" w:type="dxa"/>
            </w:tcMar>
          </w:tcPr>
          <w:p w:rsidR="00D4260D" w:rsidRDefault="00D4260D"/>
        </w:tc>
        <w:tc>
          <w:tcPr>
            <w:tcW w:w="0" w:type="auto"/>
            <w:vMerge/>
            <w:tcBorders>
              <w:top w:val="nil"/>
            </w:tcBorders>
            <w:tcMar>
              <w:top w:w="50" w:type="dxa"/>
              <w:left w:w="100" w:type="dxa"/>
            </w:tcMar>
          </w:tcPr>
          <w:p w:rsidR="00D4260D" w:rsidRDefault="00D4260D"/>
        </w:tc>
        <w:tc>
          <w:tcPr>
            <w:tcW w:w="1011"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260D" w:rsidRDefault="00D4260D">
            <w:pPr>
              <w:spacing w:after="0"/>
              <w:ind w:left="135"/>
            </w:pPr>
          </w:p>
        </w:tc>
        <w:tc>
          <w:tcPr>
            <w:tcW w:w="1738"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260D" w:rsidRDefault="00D4260D">
            <w:pPr>
              <w:spacing w:after="0"/>
              <w:ind w:left="135"/>
            </w:pPr>
          </w:p>
        </w:tc>
        <w:tc>
          <w:tcPr>
            <w:tcW w:w="1823"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260D" w:rsidRDefault="00D4260D">
            <w:pPr>
              <w:spacing w:after="0"/>
              <w:ind w:left="135"/>
            </w:pPr>
          </w:p>
        </w:tc>
        <w:tc>
          <w:tcPr>
            <w:tcW w:w="0" w:type="auto"/>
            <w:vMerge/>
            <w:tcBorders>
              <w:top w:val="nil"/>
            </w:tcBorders>
            <w:tcMar>
              <w:top w:w="50" w:type="dxa"/>
              <w:left w:w="100" w:type="dxa"/>
            </w:tcMar>
          </w:tcPr>
          <w:p w:rsidR="00D4260D" w:rsidRDefault="00D4260D"/>
        </w:tc>
      </w:tr>
      <w:tr w:rsidR="00D4260D">
        <w:trPr>
          <w:trHeight w:val="144"/>
          <w:tblCellSpacing w:w="20" w:type="nil"/>
        </w:trPr>
        <w:tc>
          <w:tcPr>
            <w:tcW w:w="0" w:type="auto"/>
            <w:gridSpan w:val="6"/>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4260D">
        <w:trPr>
          <w:trHeight w:val="144"/>
          <w:tblCellSpacing w:w="20" w:type="nil"/>
        </w:trPr>
        <w:tc>
          <w:tcPr>
            <w:tcW w:w="520" w:type="dxa"/>
            <w:tcMar>
              <w:top w:w="50" w:type="dxa"/>
              <w:left w:w="100" w:type="dxa"/>
            </w:tcMar>
            <w:vAlign w:val="center"/>
          </w:tcPr>
          <w:p w:rsidR="00D4260D" w:rsidRDefault="00C36D50">
            <w:pPr>
              <w:spacing w:after="0"/>
            </w:pPr>
            <w:r>
              <w:rPr>
                <w:rFonts w:ascii="Times New Roman" w:hAnsi="Times New Roman"/>
                <w:color w:val="000000"/>
                <w:sz w:val="24"/>
              </w:rPr>
              <w:t>1.1</w:t>
            </w:r>
          </w:p>
        </w:tc>
        <w:tc>
          <w:tcPr>
            <w:tcW w:w="264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D4260D" w:rsidRDefault="00D4260D">
            <w:pPr>
              <w:spacing w:after="0"/>
              <w:ind w:left="135"/>
              <w:jc w:val="center"/>
            </w:pPr>
          </w:p>
        </w:tc>
        <w:tc>
          <w:tcPr>
            <w:tcW w:w="1823" w:type="dxa"/>
            <w:tcMar>
              <w:top w:w="50" w:type="dxa"/>
              <w:left w:w="100" w:type="dxa"/>
            </w:tcMar>
            <w:vAlign w:val="center"/>
          </w:tcPr>
          <w:p w:rsidR="00D4260D" w:rsidRDefault="00D4260D">
            <w:pPr>
              <w:spacing w:after="0"/>
              <w:ind w:left="135"/>
              <w:jc w:val="center"/>
            </w:pPr>
          </w:p>
        </w:tc>
        <w:tc>
          <w:tcPr>
            <w:tcW w:w="2741" w:type="dxa"/>
            <w:tcMar>
              <w:top w:w="50" w:type="dxa"/>
              <w:left w:w="100" w:type="dxa"/>
            </w:tcMar>
            <w:vAlign w:val="center"/>
          </w:tcPr>
          <w:p w:rsidR="00D4260D" w:rsidRDefault="00D4260D">
            <w:pPr>
              <w:spacing w:after="0"/>
              <w:ind w:left="135"/>
            </w:pPr>
          </w:p>
        </w:tc>
      </w:tr>
      <w:tr w:rsidR="00D4260D">
        <w:trPr>
          <w:trHeight w:val="144"/>
          <w:tblCellSpacing w:w="20" w:type="nil"/>
        </w:trPr>
        <w:tc>
          <w:tcPr>
            <w:tcW w:w="520" w:type="dxa"/>
            <w:tcMar>
              <w:top w:w="50" w:type="dxa"/>
              <w:left w:w="100" w:type="dxa"/>
            </w:tcMar>
            <w:vAlign w:val="center"/>
          </w:tcPr>
          <w:p w:rsidR="00D4260D" w:rsidRDefault="00C36D50">
            <w:pPr>
              <w:spacing w:after="0"/>
            </w:pPr>
            <w:r>
              <w:rPr>
                <w:rFonts w:ascii="Times New Roman" w:hAnsi="Times New Roman"/>
                <w:color w:val="000000"/>
                <w:sz w:val="24"/>
              </w:rPr>
              <w:t>1.2</w:t>
            </w:r>
          </w:p>
        </w:tc>
        <w:tc>
          <w:tcPr>
            <w:tcW w:w="2640"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4260D" w:rsidRDefault="00D4260D">
            <w:pPr>
              <w:spacing w:after="0"/>
              <w:ind w:left="135"/>
              <w:jc w:val="center"/>
            </w:pPr>
          </w:p>
        </w:tc>
        <w:tc>
          <w:tcPr>
            <w:tcW w:w="1823" w:type="dxa"/>
            <w:tcMar>
              <w:top w:w="50" w:type="dxa"/>
              <w:left w:w="100" w:type="dxa"/>
            </w:tcMar>
            <w:vAlign w:val="center"/>
          </w:tcPr>
          <w:p w:rsidR="00D4260D" w:rsidRDefault="00D4260D">
            <w:pPr>
              <w:spacing w:after="0"/>
              <w:ind w:left="135"/>
              <w:jc w:val="center"/>
            </w:pPr>
          </w:p>
        </w:tc>
        <w:tc>
          <w:tcPr>
            <w:tcW w:w="2741" w:type="dxa"/>
            <w:tcMar>
              <w:top w:w="50" w:type="dxa"/>
              <w:left w:w="100" w:type="dxa"/>
            </w:tcMar>
            <w:vAlign w:val="center"/>
          </w:tcPr>
          <w:p w:rsidR="00D4260D" w:rsidRDefault="00D4260D">
            <w:pPr>
              <w:spacing w:after="0"/>
              <w:ind w:left="135"/>
            </w:pPr>
          </w:p>
        </w:tc>
      </w:tr>
      <w:tr w:rsidR="00D4260D">
        <w:trPr>
          <w:trHeight w:val="144"/>
          <w:tblCellSpacing w:w="20" w:type="nil"/>
        </w:trPr>
        <w:tc>
          <w:tcPr>
            <w:tcW w:w="520" w:type="dxa"/>
            <w:tcMar>
              <w:top w:w="50" w:type="dxa"/>
              <w:left w:w="100" w:type="dxa"/>
            </w:tcMar>
            <w:vAlign w:val="center"/>
          </w:tcPr>
          <w:p w:rsidR="00D4260D" w:rsidRDefault="00C36D50">
            <w:pPr>
              <w:spacing w:after="0"/>
            </w:pPr>
            <w:r>
              <w:rPr>
                <w:rFonts w:ascii="Times New Roman" w:hAnsi="Times New Roman"/>
                <w:color w:val="000000"/>
                <w:sz w:val="24"/>
              </w:rPr>
              <w:t>1.3</w:t>
            </w:r>
          </w:p>
        </w:tc>
        <w:tc>
          <w:tcPr>
            <w:tcW w:w="2640"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2"/>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4260D" w:rsidRDefault="00D4260D"/>
        </w:tc>
        <w:tc>
          <w:tcPr>
            <w:tcW w:w="1823" w:type="dxa"/>
            <w:tcMar>
              <w:top w:w="50" w:type="dxa"/>
              <w:left w:w="100" w:type="dxa"/>
            </w:tcMar>
            <w:vAlign w:val="center"/>
          </w:tcPr>
          <w:p w:rsidR="00D4260D" w:rsidRDefault="00D4260D"/>
        </w:tc>
        <w:tc>
          <w:tcPr>
            <w:tcW w:w="2741"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6"/>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 </w:t>
            </w:r>
            <w:proofErr w:type="spellStart"/>
            <w:r>
              <w:rPr>
                <w:rFonts w:ascii="Times New Roman" w:hAnsi="Times New Roman"/>
                <w:b/>
                <w:color w:val="000000"/>
                <w:sz w:val="24"/>
              </w:rPr>
              <w:t>химия</w:t>
            </w:r>
            <w:proofErr w:type="spellEnd"/>
          </w:p>
        </w:tc>
      </w:tr>
      <w:tr w:rsidR="00D4260D">
        <w:trPr>
          <w:trHeight w:val="144"/>
          <w:tblCellSpacing w:w="20" w:type="nil"/>
        </w:trPr>
        <w:tc>
          <w:tcPr>
            <w:tcW w:w="520" w:type="dxa"/>
            <w:tcMar>
              <w:top w:w="50" w:type="dxa"/>
              <w:left w:w="100" w:type="dxa"/>
            </w:tcMar>
            <w:vAlign w:val="center"/>
          </w:tcPr>
          <w:p w:rsidR="00D4260D" w:rsidRDefault="00C36D50">
            <w:pPr>
              <w:spacing w:after="0"/>
            </w:pPr>
            <w:r>
              <w:rPr>
                <w:rFonts w:ascii="Times New Roman" w:hAnsi="Times New Roman"/>
                <w:color w:val="000000"/>
                <w:sz w:val="24"/>
              </w:rPr>
              <w:t>2.1</w:t>
            </w:r>
          </w:p>
        </w:tc>
        <w:tc>
          <w:tcPr>
            <w:tcW w:w="2640"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4260D" w:rsidRDefault="00D4260D">
            <w:pPr>
              <w:spacing w:after="0"/>
              <w:ind w:left="135"/>
              <w:jc w:val="center"/>
            </w:pPr>
          </w:p>
        </w:tc>
        <w:tc>
          <w:tcPr>
            <w:tcW w:w="182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260D" w:rsidRDefault="00D4260D">
            <w:pPr>
              <w:spacing w:after="0"/>
              <w:ind w:left="135"/>
            </w:pPr>
          </w:p>
        </w:tc>
      </w:tr>
      <w:tr w:rsidR="00D4260D">
        <w:trPr>
          <w:trHeight w:val="144"/>
          <w:tblCellSpacing w:w="20" w:type="nil"/>
        </w:trPr>
        <w:tc>
          <w:tcPr>
            <w:tcW w:w="520" w:type="dxa"/>
            <w:tcMar>
              <w:top w:w="50" w:type="dxa"/>
              <w:left w:w="100" w:type="dxa"/>
            </w:tcMar>
            <w:vAlign w:val="center"/>
          </w:tcPr>
          <w:p w:rsidR="00D4260D" w:rsidRDefault="00C36D50">
            <w:pPr>
              <w:spacing w:after="0"/>
            </w:pPr>
            <w:r>
              <w:rPr>
                <w:rFonts w:ascii="Times New Roman" w:hAnsi="Times New Roman"/>
                <w:color w:val="000000"/>
                <w:sz w:val="24"/>
              </w:rPr>
              <w:t>2.2</w:t>
            </w:r>
          </w:p>
        </w:tc>
        <w:tc>
          <w:tcPr>
            <w:tcW w:w="2640"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260D" w:rsidRDefault="00D4260D">
            <w:pPr>
              <w:spacing w:after="0"/>
              <w:ind w:left="135"/>
            </w:pPr>
          </w:p>
        </w:tc>
      </w:tr>
      <w:tr w:rsidR="00D4260D">
        <w:trPr>
          <w:trHeight w:val="144"/>
          <w:tblCellSpacing w:w="20" w:type="nil"/>
        </w:trPr>
        <w:tc>
          <w:tcPr>
            <w:tcW w:w="520" w:type="dxa"/>
            <w:tcMar>
              <w:top w:w="50" w:type="dxa"/>
              <w:left w:w="100" w:type="dxa"/>
            </w:tcMar>
            <w:vAlign w:val="center"/>
          </w:tcPr>
          <w:p w:rsidR="00D4260D" w:rsidRDefault="00C36D50">
            <w:pPr>
              <w:spacing w:after="0"/>
            </w:pPr>
            <w:r>
              <w:rPr>
                <w:rFonts w:ascii="Times New Roman" w:hAnsi="Times New Roman"/>
                <w:color w:val="000000"/>
                <w:sz w:val="24"/>
              </w:rPr>
              <w:t>2.3</w:t>
            </w:r>
          </w:p>
        </w:tc>
        <w:tc>
          <w:tcPr>
            <w:tcW w:w="264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D4260D" w:rsidRDefault="00D4260D">
            <w:pPr>
              <w:spacing w:after="0"/>
              <w:ind w:left="135"/>
              <w:jc w:val="center"/>
            </w:pPr>
          </w:p>
        </w:tc>
        <w:tc>
          <w:tcPr>
            <w:tcW w:w="1823" w:type="dxa"/>
            <w:tcMar>
              <w:top w:w="50" w:type="dxa"/>
              <w:left w:w="100" w:type="dxa"/>
            </w:tcMar>
            <w:vAlign w:val="center"/>
          </w:tcPr>
          <w:p w:rsidR="00D4260D" w:rsidRDefault="00D4260D">
            <w:pPr>
              <w:spacing w:after="0"/>
              <w:ind w:left="135"/>
              <w:jc w:val="center"/>
            </w:pPr>
          </w:p>
        </w:tc>
        <w:tc>
          <w:tcPr>
            <w:tcW w:w="2741"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2"/>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4260D" w:rsidRDefault="00D4260D"/>
        </w:tc>
        <w:tc>
          <w:tcPr>
            <w:tcW w:w="1823" w:type="dxa"/>
            <w:tcMar>
              <w:top w:w="50" w:type="dxa"/>
              <w:left w:w="100" w:type="dxa"/>
            </w:tcMar>
            <w:vAlign w:val="center"/>
          </w:tcPr>
          <w:p w:rsidR="00D4260D" w:rsidRDefault="00D4260D"/>
        </w:tc>
        <w:tc>
          <w:tcPr>
            <w:tcW w:w="2741"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6"/>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D4260D">
        <w:trPr>
          <w:trHeight w:val="144"/>
          <w:tblCellSpacing w:w="20" w:type="nil"/>
        </w:trPr>
        <w:tc>
          <w:tcPr>
            <w:tcW w:w="520" w:type="dxa"/>
            <w:tcMar>
              <w:top w:w="50" w:type="dxa"/>
              <w:left w:w="100" w:type="dxa"/>
            </w:tcMar>
            <w:vAlign w:val="center"/>
          </w:tcPr>
          <w:p w:rsidR="00D4260D" w:rsidRDefault="00C36D50">
            <w:pPr>
              <w:spacing w:after="0"/>
            </w:pPr>
            <w:r>
              <w:rPr>
                <w:rFonts w:ascii="Times New Roman" w:hAnsi="Times New Roman"/>
                <w:color w:val="000000"/>
                <w:sz w:val="24"/>
              </w:rPr>
              <w:t>3.1</w:t>
            </w:r>
          </w:p>
        </w:tc>
        <w:tc>
          <w:tcPr>
            <w:tcW w:w="2640"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4260D" w:rsidRDefault="00D4260D">
            <w:pPr>
              <w:spacing w:after="0"/>
              <w:ind w:left="135"/>
              <w:jc w:val="center"/>
            </w:pPr>
          </w:p>
        </w:tc>
        <w:tc>
          <w:tcPr>
            <w:tcW w:w="1823" w:type="dxa"/>
            <w:tcMar>
              <w:top w:w="50" w:type="dxa"/>
              <w:left w:w="100" w:type="dxa"/>
            </w:tcMar>
            <w:vAlign w:val="center"/>
          </w:tcPr>
          <w:p w:rsidR="00D4260D" w:rsidRDefault="00D4260D">
            <w:pPr>
              <w:spacing w:after="0"/>
              <w:ind w:left="135"/>
              <w:jc w:val="center"/>
            </w:pPr>
          </w:p>
        </w:tc>
        <w:tc>
          <w:tcPr>
            <w:tcW w:w="2741"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2"/>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260D" w:rsidRDefault="00D4260D"/>
        </w:tc>
      </w:tr>
      <w:tr w:rsidR="00D4260D">
        <w:trPr>
          <w:trHeight w:val="144"/>
          <w:tblCellSpacing w:w="20" w:type="nil"/>
        </w:trPr>
        <w:tc>
          <w:tcPr>
            <w:tcW w:w="0" w:type="auto"/>
            <w:gridSpan w:val="2"/>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4260D" w:rsidRDefault="00D4260D"/>
        </w:tc>
      </w:tr>
    </w:tbl>
    <w:p w:rsidR="00D4260D" w:rsidRDefault="00D4260D">
      <w:pPr>
        <w:sectPr w:rsidR="00D4260D">
          <w:pgSz w:w="16383" w:h="11906" w:orient="landscape"/>
          <w:pgMar w:top="1134" w:right="850" w:bottom="1134" w:left="1701" w:header="720" w:footer="720" w:gutter="0"/>
          <w:cols w:space="720"/>
        </w:sectPr>
      </w:pPr>
    </w:p>
    <w:p w:rsidR="00D4260D" w:rsidRDefault="00D4260D">
      <w:pPr>
        <w:sectPr w:rsidR="00D4260D">
          <w:pgSz w:w="16383" w:h="11906" w:orient="landscape"/>
          <w:pgMar w:top="1134" w:right="850" w:bottom="1134" w:left="1701" w:header="720" w:footer="720" w:gutter="0"/>
          <w:cols w:space="720"/>
        </w:sectPr>
      </w:pPr>
    </w:p>
    <w:p w:rsidR="00D4260D" w:rsidRDefault="00C36D50">
      <w:pPr>
        <w:spacing w:after="0"/>
        <w:ind w:left="120"/>
      </w:pPr>
      <w:bookmarkStart w:id="7" w:name="block-40638985"/>
      <w:bookmarkEnd w:id="6"/>
      <w:r>
        <w:rPr>
          <w:rFonts w:ascii="Times New Roman" w:hAnsi="Times New Roman"/>
          <w:b/>
          <w:color w:val="000000"/>
          <w:sz w:val="28"/>
        </w:rPr>
        <w:lastRenderedPageBreak/>
        <w:t xml:space="preserve"> ПОУРОЧНОЕ ПЛАНИРОВАНИЕ </w:t>
      </w:r>
    </w:p>
    <w:p w:rsidR="00D4260D" w:rsidRDefault="00C36D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D4260D">
        <w:trPr>
          <w:trHeight w:val="144"/>
          <w:tblCellSpacing w:w="20" w:type="nil"/>
        </w:trPr>
        <w:tc>
          <w:tcPr>
            <w:tcW w:w="356" w:type="dxa"/>
            <w:vMerge w:val="restart"/>
            <w:tcMar>
              <w:top w:w="50" w:type="dxa"/>
              <w:left w:w="100" w:type="dxa"/>
            </w:tcMar>
            <w:vAlign w:val="center"/>
          </w:tcPr>
          <w:p w:rsidR="00D4260D" w:rsidRDefault="00C36D50">
            <w:pPr>
              <w:spacing w:after="0"/>
              <w:ind w:left="135"/>
            </w:pPr>
            <w:r>
              <w:rPr>
                <w:rFonts w:ascii="Times New Roman" w:hAnsi="Times New Roman"/>
                <w:b/>
                <w:color w:val="000000"/>
                <w:sz w:val="24"/>
              </w:rPr>
              <w:t xml:space="preserve">№ п/п </w:t>
            </w:r>
          </w:p>
          <w:p w:rsidR="00D4260D" w:rsidRDefault="00D4260D">
            <w:pPr>
              <w:spacing w:after="0"/>
              <w:ind w:left="135"/>
            </w:pPr>
          </w:p>
        </w:tc>
        <w:tc>
          <w:tcPr>
            <w:tcW w:w="3520" w:type="dxa"/>
            <w:vMerge w:val="restart"/>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4260D" w:rsidRDefault="00D4260D">
            <w:pPr>
              <w:spacing w:after="0"/>
              <w:ind w:left="135"/>
            </w:pPr>
          </w:p>
        </w:tc>
        <w:tc>
          <w:tcPr>
            <w:tcW w:w="0" w:type="auto"/>
            <w:gridSpan w:val="3"/>
            <w:tcMar>
              <w:top w:w="50" w:type="dxa"/>
              <w:left w:w="100" w:type="dxa"/>
            </w:tcMar>
            <w:vAlign w:val="center"/>
          </w:tcPr>
          <w:p w:rsidR="00D4260D" w:rsidRDefault="00C36D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4260D" w:rsidRDefault="00D4260D">
            <w:pPr>
              <w:spacing w:after="0"/>
              <w:ind w:left="135"/>
            </w:pPr>
          </w:p>
        </w:tc>
        <w:tc>
          <w:tcPr>
            <w:tcW w:w="1933" w:type="dxa"/>
            <w:vMerge w:val="restart"/>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260D" w:rsidRDefault="00D4260D">
            <w:pPr>
              <w:spacing w:after="0"/>
              <w:ind w:left="135"/>
            </w:pPr>
          </w:p>
        </w:tc>
      </w:tr>
      <w:tr w:rsidR="00D4260D">
        <w:trPr>
          <w:trHeight w:val="144"/>
          <w:tblCellSpacing w:w="20" w:type="nil"/>
        </w:trPr>
        <w:tc>
          <w:tcPr>
            <w:tcW w:w="0" w:type="auto"/>
            <w:vMerge/>
            <w:tcBorders>
              <w:top w:val="nil"/>
            </w:tcBorders>
            <w:tcMar>
              <w:top w:w="50" w:type="dxa"/>
              <w:left w:w="100" w:type="dxa"/>
            </w:tcMar>
          </w:tcPr>
          <w:p w:rsidR="00D4260D" w:rsidRDefault="00D4260D"/>
        </w:tc>
        <w:tc>
          <w:tcPr>
            <w:tcW w:w="0" w:type="auto"/>
            <w:vMerge/>
            <w:tcBorders>
              <w:top w:val="nil"/>
            </w:tcBorders>
            <w:tcMar>
              <w:top w:w="50" w:type="dxa"/>
              <w:left w:w="100" w:type="dxa"/>
            </w:tcMar>
          </w:tcPr>
          <w:p w:rsidR="00D4260D" w:rsidRDefault="00D4260D"/>
        </w:tc>
        <w:tc>
          <w:tcPr>
            <w:tcW w:w="793"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260D" w:rsidRDefault="00D4260D">
            <w:pPr>
              <w:spacing w:after="0"/>
              <w:ind w:left="135"/>
            </w:pPr>
          </w:p>
        </w:tc>
        <w:tc>
          <w:tcPr>
            <w:tcW w:w="1485"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260D" w:rsidRDefault="00D4260D">
            <w:pPr>
              <w:spacing w:after="0"/>
              <w:ind w:left="135"/>
            </w:pPr>
          </w:p>
        </w:tc>
        <w:tc>
          <w:tcPr>
            <w:tcW w:w="1587"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260D" w:rsidRDefault="00D4260D">
            <w:pPr>
              <w:spacing w:after="0"/>
              <w:ind w:left="135"/>
            </w:pPr>
          </w:p>
        </w:tc>
        <w:tc>
          <w:tcPr>
            <w:tcW w:w="0" w:type="auto"/>
            <w:vMerge/>
            <w:tcBorders>
              <w:top w:val="nil"/>
            </w:tcBorders>
            <w:tcMar>
              <w:top w:w="50" w:type="dxa"/>
              <w:left w:w="100" w:type="dxa"/>
            </w:tcMar>
          </w:tcPr>
          <w:p w:rsidR="00D4260D" w:rsidRDefault="00D4260D"/>
        </w:tc>
        <w:tc>
          <w:tcPr>
            <w:tcW w:w="0" w:type="auto"/>
            <w:vMerge/>
            <w:tcBorders>
              <w:top w:val="nil"/>
            </w:tcBorders>
            <w:tcMar>
              <w:top w:w="50" w:type="dxa"/>
              <w:left w:w="100" w:type="dxa"/>
            </w:tcMar>
          </w:tcPr>
          <w:p w:rsidR="00D4260D" w:rsidRDefault="00D4260D"/>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1</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2</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3</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4</w:t>
            </w:r>
          </w:p>
        </w:tc>
        <w:tc>
          <w:tcPr>
            <w:tcW w:w="3520" w:type="dxa"/>
            <w:tcMar>
              <w:top w:w="50" w:type="dxa"/>
              <w:left w:w="100" w:type="dxa"/>
            </w:tcMar>
            <w:vAlign w:val="center"/>
          </w:tcPr>
          <w:p w:rsidR="00D4260D" w:rsidRPr="00C36D50" w:rsidRDefault="00C36D50">
            <w:pPr>
              <w:spacing w:after="0"/>
              <w:ind w:left="135"/>
              <w:rPr>
                <w:lang w:val="ru-RU"/>
              </w:rPr>
            </w:pPr>
            <w:proofErr w:type="spellStart"/>
            <w:r w:rsidRPr="00C36D50">
              <w:rPr>
                <w:rFonts w:ascii="Times New Roman" w:hAnsi="Times New Roman"/>
                <w:color w:val="000000"/>
                <w:sz w:val="24"/>
                <w:lang w:val="ru-RU"/>
              </w:rPr>
              <w:t>Алканы</w:t>
            </w:r>
            <w:proofErr w:type="spellEnd"/>
            <w:r w:rsidRPr="00C36D50">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5</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 xml:space="preserve">Метан и этан — простейшие представители </w:t>
            </w:r>
            <w:proofErr w:type="spellStart"/>
            <w:r w:rsidRPr="00C36D50">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6</w:t>
            </w:r>
          </w:p>
        </w:tc>
        <w:tc>
          <w:tcPr>
            <w:tcW w:w="3520" w:type="dxa"/>
            <w:tcMar>
              <w:top w:w="50" w:type="dxa"/>
              <w:left w:w="100" w:type="dxa"/>
            </w:tcMar>
            <w:vAlign w:val="center"/>
          </w:tcPr>
          <w:p w:rsidR="00D4260D" w:rsidRPr="00C36D50" w:rsidRDefault="00C36D50">
            <w:pPr>
              <w:spacing w:after="0"/>
              <w:ind w:left="135"/>
              <w:rPr>
                <w:lang w:val="ru-RU"/>
              </w:rPr>
            </w:pPr>
            <w:proofErr w:type="spellStart"/>
            <w:r w:rsidRPr="00C36D50">
              <w:rPr>
                <w:rFonts w:ascii="Times New Roman" w:hAnsi="Times New Roman"/>
                <w:color w:val="000000"/>
                <w:sz w:val="24"/>
                <w:lang w:val="ru-RU"/>
              </w:rPr>
              <w:t>Алкены</w:t>
            </w:r>
            <w:proofErr w:type="spellEnd"/>
            <w:r w:rsidRPr="00C36D50">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7</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 xml:space="preserve">Этилен и пропилен — простейшие представители </w:t>
            </w:r>
            <w:proofErr w:type="spellStart"/>
            <w:r w:rsidRPr="00C36D50">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8</w:t>
            </w:r>
          </w:p>
        </w:tc>
        <w:tc>
          <w:tcPr>
            <w:tcW w:w="3520" w:type="dxa"/>
            <w:tcMar>
              <w:top w:w="50" w:type="dxa"/>
              <w:left w:w="100" w:type="dxa"/>
            </w:tcMar>
            <w:vAlign w:val="center"/>
          </w:tcPr>
          <w:p w:rsidR="00610E7B" w:rsidRDefault="00C36D50" w:rsidP="00610E7B">
            <w:pPr>
              <w:spacing w:after="0" w:line="240" w:lineRule="auto"/>
              <w:rPr>
                <w:rFonts w:ascii="Times New Roman" w:eastAsia="Times New Roman" w:hAnsi="Times New Roman" w:cs="Times New Roman"/>
                <w:sz w:val="24"/>
                <w:szCs w:val="24"/>
                <w:lang w:val="ru-RU" w:eastAsia="ru-RU"/>
              </w:rPr>
            </w:pPr>
            <w:r w:rsidRPr="00C36D50">
              <w:rPr>
                <w:rFonts w:ascii="Times New Roman" w:hAnsi="Times New Roman"/>
                <w:color w:val="000000"/>
                <w:sz w:val="24"/>
                <w:lang w:val="ru-RU"/>
              </w:rPr>
              <w:t>Практическая работа № 1. «Получение этилена и изучение его свойств»</w:t>
            </w:r>
            <w:r w:rsidR="00610E7B">
              <w:rPr>
                <w:rFonts w:ascii="Times New Roman" w:hAnsi="Times New Roman"/>
                <w:color w:val="000000"/>
                <w:sz w:val="24"/>
                <w:lang w:val="ru-RU"/>
              </w:rPr>
              <w:t xml:space="preserve"> </w:t>
            </w:r>
            <w:r w:rsidR="00610E7B">
              <w:rPr>
                <w:rFonts w:ascii="Times New Roman" w:hAnsi="Times New Roman" w:cs="Times New Roman"/>
                <w:sz w:val="24"/>
                <w:szCs w:val="24"/>
                <w:lang w:val="ru-RU"/>
              </w:rPr>
              <w:t>(</w:t>
            </w:r>
            <w:r w:rsidR="00610E7B">
              <w:rPr>
                <w:rFonts w:ascii="Times New Roman" w:hAnsi="Times New Roman" w:cs="Times New Roman"/>
                <w:b/>
                <w:sz w:val="24"/>
                <w:szCs w:val="24"/>
                <w:lang w:val="ru-RU"/>
              </w:rPr>
              <w:t>С использованием оборудования Точка Роста)</w:t>
            </w:r>
          </w:p>
          <w:p w:rsidR="00D4260D" w:rsidRPr="00C36D50" w:rsidRDefault="00D4260D">
            <w:pPr>
              <w:spacing w:after="0"/>
              <w:ind w:left="135"/>
              <w:rPr>
                <w:lang w:val="ru-RU"/>
              </w:rPr>
            </w:pP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9</w:t>
            </w:r>
          </w:p>
        </w:tc>
        <w:tc>
          <w:tcPr>
            <w:tcW w:w="3520" w:type="dxa"/>
            <w:tcMar>
              <w:top w:w="50" w:type="dxa"/>
              <w:left w:w="100" w:type="dxa"/>
            </w:tcMar>
            <w:vAlign w:val="center"/>
          </w:tcPr>
          <w:p w:rsidR="00D4260D" w:rsidRPr="00C36D50" w:rsidRDefault="00C36D50">
            <w:pPr>
              <w:spacing w:after="0"/>
              <w:ind w:left="135"/>
              <w:rPr>
                <w:lang w:val="ru-RU"/>
              </w:rPr>
            </w:pPr>
            <w:proofErr w:type="spellStart"/>
            <w:r w:rsidRPr="00C36D50">
              <w:rPr>
                <w:rFonts w:ascii="Times New Roman" w:hAnsi="Times New Roman"/>
                <w:color w:val="000000"/>
                <w:sz w:val="24"/>
                <w:lang w:val="ru-RU"/>
              </w:rPr>
              <w:t>Алкадиены</w:t>
            </w:r>
            <w:proofErr w:type="spellEnd"/>
            <w:r w:rsidRPr="00C36D50">
              <w:rPr>
                <w:rFonts w:ascii="Times New Roman" w:hAnsi="Times New Roman"/>
                <w:color w:val="000000"/>
                <w:sz w:val="24"/>
                <w:lang w:val="ru-RU"/>
              </w:rPr>
              <w:t xml:space="preserve">. Бутадиен-1,3 и </w:t>
            </w:r>
            <w:r w:rsidRPr="00C36D50">
              <w:rPr>
                <w:rFonts w:ascii="Times New Roman" w:hAnsi="Times New Roman"/>
                <w:color w:val="000000"/>
                <w:sz w:val="24"/>
                <w:lang w:val="ru-RU"/>
              </w:rPr>
              <w:lastRenderedPageBreak/>
              <w:t>метилбутадиен-1,3. Получение синтетического каучука и резины</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4260D" w:rsidRDefault="00C36D50">
            <w:pPr>
              <w:spacing w:after="0"/>
              <w:ind w:left="135"/>
            </w:pPr>
            <w:proofErr w:type="spellStart"/>
            <w:r w:rsidRPr="00C36D50">
              <w:rPr>
                <w:rFonts w:ascii="Times New Roman" w:hAnsi="Times New Roman"/>
                <w:color w:val="000000"/>
                <w:sz w:val="24"/>
                <w:lang w:val="ru-RU"/>
              </w:rPr>
              <w:t>Алкины</w:t>
            </w:r>
            <w:proofErr w:type="spellEnd"/>
            <w:r w:rsidRPr="00C36D5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11</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12</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 xml:space="preserve">Арены: бензол и толуол. Токсичность </w:t>
            </w:r>
            <w:proofErr w:type="spellStart"/>
            <w:r w:rsidRPr="00C36D50">
              <w:rPr>
                <w:rFonts w:ascii="Times New Roman" w:hAnsi="Times New Roman"/>
                <w:color w:val="000000"/>
                <w:sz w:val="24"/>
                <w:lang w:val="ru-RU"/>
              </w:rPr>
              <w:t>аренов</w:t>
            </w:r>
            <w:proofErr w:type="spellEnd"/>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13</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14</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15</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16</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17</w:t>
            </w:r>
          </w:p>
        </w:tc>
        <w:tc>
          <w:tcPr>
            <w:tcW w:w="3520" w:type="dxa"/>
            <w:tcMar>
              <w:top w:w="50" w:type="dxa"/>
              <w:left w:w="100" w:type="dxa"/>
            </w:tcMar>
            <w:vAlign w:val="center"/>
          </w:tcPr>
          <w:p w:rsidR="00D4260D" w:rsidRDefault="00C36D50">
            <w:pPr>
              <w:spacing w:after="0"/>
              <w:ind w:left="135"/>
            </w:pPr>
            <w:r w:rsidRPr="00C36D5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18</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19</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20</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21</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 xml:space="preserve">Одноосновные предельные карбоновые </w:t>
            </w:r>
            <w:r w:rsidRPr="00C36D50">
              <w:rPr>
                <w:rFonts w:ascii="Times New Roman" w:hAnsi="Times New Roman"/>
                <w:color w:val="000000"/>
                <w:sz w:val="24"/>
                <w:lang w:val="ru-RU"/>
              </w:rPr>
              <w:lastRenderedPageBreak/>
              <w:t>кислоты: муравьиная и уксусная</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10E7B" w:rsidRDefault="00C36D50" w:rsidP="00610E7B">
            <w:pPr>
              <w:spacing w:after="0" w:line="240" w:lineRule="auto"/>
              <w:rPr>
                <w:rFonts w:ascii="Times New Roman" w:eastAsia="Times New Roman" w:hAnsi="Times New Roman" w:cs="Times New Roman"/>
                <w:sz w:val="24"/>
                <w:szCs w:val="24"/>
                <w:lang w:val="ru-RU" w:eastAsia="ru-RU"/>
              </w:rPr>
            </w:pPr>
            <w:r w:rsidRPr="00C36D50">
              <w:rPr>
                <w:rFonts w:ascii="Times New Roman" w:hAnsi="Times New Roman"/>
                <w:color w:val="000000"/>
                <w:sz w:val="24"/>
                <w:lang w:val="ru-RU"/>
              </w:rPr>
              <w:t>Практическая работа № 2. «Свойства раствора уксусной кислоты»</w:t>
            </w:r>
            <w:r w:rsidR="00610E7B">
              <w:rPr>
                <w:rFonts w:ascii="Times New Roman" w:hAnsi="Times New Roman"/>
                <w:color w:val="000000"/>
                <w:sz w:val="24"/>
                <w:lang w:val="ru-RU"/>
              </w:rPr>
              <w:t xml:space="preserve"> </w:t>
            </w:r>
            <w:r w:rsidR="00610E7B">
              <w:rPr>
                <w:rFonts w:ascii="Times New Roman" w:hAnsi="Times New Roman" w:cs="Times New Roman"/>
                <w:sz w:val="24"/>
                <w:szCs w:val="24"/>
                <w:lang w:val="ru-RU"/>
              </w:rPr>
              <w:t>(</w:t>
            </w:r>
            <w:r w:rsidR="00610E7B">
              <w:rPr>
                <w:rFonts w:ascii="Times New Roman" w:hAnsi="Times New Roman" w:cs="Times New Roman"/>
                <w:b/>
                <w:sz w:val="24"/>
                <w:szCs w:val="24"/>
                <w:lang w:val="ru-RU"/>
              </w:rPr>
              <w:t>С использованием оборудования Точка Роста)</w:t>
            </w:r>
          </w:p>
          <w:p w:rsidR="00D4260D" w:rsidRPr="00C36D50" w:rsidRDefault="00D4260D">
            <w:pPr>
              <w:spacing w:after="0"/>
              <w:ind w:left="135"/>
              <w:rPr>
                <w:lang w:val="ru-RU"/>
              </w:rPr>
            </w:pP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23</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24</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25</w:t>
            </w:r>
          </w:p>
        </w:tc>
        <w:tc>
          <w:tcPr>
            <w:tcW w:w="3520" w:type="dxa"/>
            <w:tcMar>
              <w:top w:w="50" w:type="dxa"/>
              <w:left w:w="100" w:type="dxa"/>
            </w:tcMar>
            <w:vAlign w:val="center"/>
          </w:tcPr>
          <w:p w:rsidR="00D4260D" w:rsidRDefault="00C36D50">
            <w:pPr>
              <w:spacing w:after="0"/>
              <w:ind w:left="135"/>
            </w:pPr>
            <w:r w:rsidRPr="00C36D5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26</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27</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28</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29</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30</w:t>
            </w:r>
          </w:p>
        </w:tc>
        <w:tc>
          <w:tcPr>
            <w:tcW w:w="3520"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31</w:t>
            </w:r>
          </w:p>
        </w:tc>
        <w:tc>
          <w:tcPr>
            <w:tcW w:w="3520" w:type="dxa"/>
            <w:tcMar>
              <w:top w:w="50" w:type="dxa"/>
              <w:left w:w="100" w:type="dxa"/>
            </w:tcMar>
            <w:vAlign w:val="center"/>
          </w:tcPr>
          <w:p w:rsidR="00D4260D" w:rsidRDefault="00C36D50">
            <w:pPr>
              <w:spacing w:after="0"/>
              <w:ind w:left="135"/>
            </w:pPr>
            <w:r w:rsidRPr="00C36D50">
              <w:rPr>
                <w:rFonts w:ascii="Times New Roman" w:hAnsi="Times New Roman"/>
                <w:color w:val="000000"/>
                <w:sz w:val="24"/>
                <w:lang w:val="ru-RU"/>
              </w:rPr>
              <w:t xml:space="preserve">Аминокислоты как </w:t>
            </w:r>
            <w:proofErr w:type="spellStart"/>
            <w:r w:rsidRPr="00C36D50">
              <w:rPr>
                <w:rFonts w:ascii="Times New Roman" w:hAnsi="Times New Roman"/>
                <w:color w:val="000000"/>
                <w:sz w:val="24"/>
                <w:lang w:val="ru-RU"/>
              </w:rPr>
              <w:t>амфотерные</w:t>
            </w:r>
            <w:proofErr w:type="spellEnd"/>
            <w:r w:rsidRPr="00C36D50">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32</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 xml:space="preserve">Белки как природные </w:t>
            </w:r>
            <w:r w:rsidRPr="00C36D50">
              <w:rPr>
                <w:rFonts w:ascii="Times New Roman" w:hAnsi="Times New Roman"/>
                <w:color w:val="000000"/>
                <w:sz w:val="24"/>
                <w:lang w:val="ru-RU"/>
              </w:rPr>
              <w:lastRenderedPageBreak/>
              <w:t>высокомолекулярные соединения</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356" w:type="dxa"/>
            <w:tcMar>
              <w:top w:w="50" w:type="dxa"/>
              <w:left w:w="100" w:type="dxa"/>
            </w:tcMar>
            <w:vAlign w:val="center"/>
          </w:tcPr>
          <w:p w:rsidR="00D4260D" w:rsidRDefault="00C36D50">
            <w:pPr>
              <w:spacing w:after="0"/>
            </w:pPr>
            <w:r>
              <w:rPr>
                <w:rFonts w:ascii="Times New Roman" w:hAnsi="Times New Roman"/>
                <w:color w:val="000000"/>
                <w:sz w:val="24"/>
              </w:rPr>
              <w:t>34</w:t>
            </w:r>
          </w:p>
        </w:tc>
        <w:tc>
          <w:tcPr>
            <w:tcW w:w="3520" w:type="dxa"/>
            <w:tcMar>
              <w:top w:w="50" w:type="dxa"/>
              <w:left w:w="100" w:type="dxa"/>
            </w:tcMar>
            <w:vAlign w:val="center"/>
          </w:tcPr>
          <w:p w:rsidR="00D4260D" w:rsidRDefault="00C36D50">
            <w:pPr>
              <w:spacing w:after="0"/>
              <w:ind w:left="135"/>
            </w:pPr>
            <w:r w:rsidRPr="00C36D50">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4260D" w:rsidRDefault="00D4260D">
            <w:pPr>
              <w:spacing w:after="0"/>
              <w:ind w:left="135"/>
              <w:jc w:val="center"/>
            </w:pPr>
          </w:p>
        </w:tc>
        <w:tc>
          <w:tcPr>
            <w:tcW w:w="1587" w:type="dxa"/>
            <w:tcMar>
              <w:top w:w="50" w:type="dxa"/>
              <w:left w:w="100" w:type="dxa"/>
            </w:tcMar>
            <w:vAlign w:val="center"/>
          </w:tcPr>
          <w:p w:rsidR="00D4260D" w:rsidRDefault="00D4260D">
            <w:pPr>
              <w:spacing w:after="0"/>
              <w:ind w:left="135"/>
              <w:jc w:val="center"/>
            </w:pPr>
          </w:p>
        </w:tc>
        <w:tc>
          <w:tcPr>
            <w:tcW w:w="1120" w:type="dxa"/>
            <w:tcMar>
              <w:top w:w="50" w:type="dxa"/>
              <w:left w:w="100" w:type="dxa"/>
            </w:tcMar>
            <w:vAlign w:val="center"/>
          </w:tcPr>
          <w:p w:rsidR="00D4260D" w:rsidRDefault="00D4260D">
            <w:pPr>
              <w:spacing w:after="0"/>
              <w:ind w:left="135"/>
            </w:pPr>
          </w:p>
        </w:tc>
        <w:tc>
          <w:tcPr>
            <w:tcW w:w="1933"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2"/>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4260D" w:rsidRDefault="00D4260D"/>
        </w:tc>
      </w:tr>
    </w:tbl>
    <w:p w:rsidR="00D4260D" w:rsidRDefault="00D4260D">
      <w:pPr>
        <w:sectPr w:rsidR="00D4260D">
          <w:pgSz w:w="16383" w:h="11906" w:orient="landscape"/>
          <w:pgMar w:top="1134" w:right="850" w:bottom="1134" w:left="1701" w:header="720" w:footer="720" w:gutter="0"/>
          <w:cols w:space="720"/>
        </w:sectPr>
      </w:pPr>
    </w:p>
    <w:p w:rsidR="00D4260D" w:rsidRDefault="00C36D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789"/>
        <w:gridCol w:w="1128"/>
        <w:gridCol w:w="1841"/>
        <w:gridCol w:w="1910"/>
        <w:gridCol w:w="1347"/>
        <w:gridCol w:w="2221"/>
      </w:tblGrid>
      <w:tr w:rsidR="00D4260D">
        <w:trPr>
          <w:trHeight w:val="144"/>
          <w:tblCellSpacing w:w="20" w:type="nil"/>
        </w:trPr>
        <w:tc>
          <w:tcPr>
            <w:tcW w:w="317" w:type="dxa"/>
            <w:vMerge w:val="restart"/>
            <w:tcMar>
              <w:top w:w="50" w:type="dxa"/>
              <w:left w:w="100" w:type="dxa"/>
            </w:tcMar>
            <w:vAlign w:val="center"/>
          </w:tcPr>
          <w:p w:rsidR="00D4260D" w:rsidRDefault="00C36D50">
            <w:pPr>
              <w:spacing w:after="0"/>
              <w:ind w:left="135"/>
            </w:pPr>
            <w:r>
              <w:rPr>
                <w:rFonts w:ascii="Times New Roman" w:hAnsi="Times New Roman"/>
                <w:b/>
                <w:color w:val="000000"/>
                <w:sz w:val="24"/>
              </w:rPr>
              <w:t xml:space="preserve">№ п/п </w:t>
            </w:r>
          </w:p>
          <w:p w:rsidR="00D4260D" w:rsidRDefault="00D4260D">
            <w:pPr>
              <w:spacing w:after="0"/>
              <w:ind w:left="135"/>
            </w:pPr>
          </w:p>
        </w:tc>
        <w:tc>
          <w:tcPr>
            <w:tcW w:w="4136" w:type="dxa"/>
            <w:vMerge w:val="restart"/>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4260D" w:rsidRDefault="00D4260D">
            <w:pPr>
              <w:spacing w:after="0"/>
              <w:ind w:left="135"/>
            </w:pPr>
          </w:p>
        </w:tc>
        <w:tc>
          <w:tcPr>
            <w:tcW w:w="0" w:type="auto"/>
            <w:gridSpan w:val="3"/>
            <w:tcMar>
              <w:top w:w="50" w:type="dxa"/>
              <w:left w:w="100" w:type="dxa"/>
            </w:tcMar>
            <w:vAlign w:val="center"/>
          </w:tcPr>
          <w:p w:rsidR="00D4260D" w:rsidRDefault="00C36D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4260D" w:rsidRDefault="00D4260D">
            <w:pPr>
              <w:spacing w:after="0"/>
              <w:ind w:left="135"/>
            </w:pPr>
          </w:p>
        </w:tc>
        <w:tc>
          <w:tcPr>
            <w:tcW w:w="1856" w:type="dxa"/>
            <w:vMerge w:val="restart"/>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260D" w:rsidRDefault="00D4260D">
            <w:pPr>
              <w:spacing w:after="0"/>
              <w:ind w:left="135"/>
            </w:pPr>
          </w:p>
        </w:tc>
      </w:tr>
      <w:tr w:rsidR="00D4260D">
        <w:trPr>
          <w:trHeight w:val="144"/>
          <w:tblCellSpacing w:w="20" w:type="nil"/>
        </w:trPr>
        <w:tc>
          <w:tcPr>
            <w:tcW w:w="0" w:type="auto"/>
            <w:vMerge/>
            <w:tcBorders>
              <w:top w:val="nil"/>
            </w:tcBorders>
            <w:tcMar>
              <w:top w:w="50" w:type="dxa"/>
              <w:left w:w="100" w:type="dxa"/>
            </w:tcMar>
          </w:tcPr>
          <w:p w:rsidR="00D4260D" w:rsidRDefault="00D4260D"/>
        </w:tc>
        <w:tc>
          <w:tcPr>
            <w:tcW w:w="0" w:type="auto"/>
            <w:vMerge/>
            <w:tcBorders>
              <w:top w:val="nil"/>
            </w:tcBorders>
            <w:tcMar>
              <w:top w:w="50" w:type="dxa"/>
              <w:left w:w="100" w:type="dxa"/>
            </w:tcMar>
          </w:tcPr>
          <w:p w:rsidR="00D4260D" w:rsidRDefault="00D4260D"/>
        </w:tc>
        <w:tc>
          <w:tcPr>
            <w:tcW w:w="726"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260D" w:rsidRDefault="00D4260D">
            <w:pPr>
              <w:spacing w:after="0"/>
              <w:ind w:left="135"/>
            </w:pPr>
          </w:p>
        </w:tc>
        <w:tc>
          <w:tcPr>
            <w:tcW w:w="1408"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260D" w:rsidRDefault="00D4260D">
            <w:pPr>
              <w:spacing w:after="0"/>
              <w:ind w:left="135"/>
            </w:pPr>
          </w:p>
        </w:tc>
        <w:tc>
          <w:tcPr>
            <w:tcW w:w="1515" w:type="dxa"/>
            <w:tcMar>
              <w:top w:w="50" w:type="dxa"/>
              <w:left w:w="100" w:type="dxa"/>
            </w:tcMar>
            <w:vAlign w:val="center"/>
          </w:tcPr>
          <w:p w:rsidR="00D4260D" w:rsidRDefault="00C36D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260D" w:rsidRDefault="00D4260D">
            <w:pPr>
              <w:spacing w:after="0"/>
              <w:ind w:left="135"/>
            </w:pPr>
          </w:p>
        </w:tc>
        <w:tc>
          <w:tcPr>
            <w:tcW w:w="0" w:type="auto"/>
            <w:vMerge/>
            <w:tcBorders>
              <w:top w:val="nil"/>
            </w:tcBorders>
            <w:tcMar>
              <w:top w:w="50" w:type="dxa"/>
              <w:left w:w="100" w:type="dxa"/>
            </w:tcMar>
          </w:tcPr>
          <w:p w:rsidR="00D4260D" w:rsidRDefault="00D4260D"/>
        </w:tc>
        <w:tc>
          <w:tcPr>
            <w:tcW w:w="0" w:type="auto"/>
            <w:vMerge/>
            <w:tcBorders>
              <w:top w:val="nil"/>
            </w:tcBorders>
            <w:tcMar>
              <w:top w:w="50" w:type="dxa"/>
              <w:left w:w="100" w:type="dxa"/>
            </w:tcMar>
          </w:tcPr>
          <w:p w:rsidR="00D4260D" w:rsidRDefault="00D4260D"/>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1</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2</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3</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4</w:t>
            </w:r>
          </w:p>
        </w:tc>
        <w:tc>
          <w:tcPr>
            <w:tcW w:w="4136" w:type="dxa"/>
            <w:tcMar>
              <w:top w:w="50" w:type="dxa"/>
              <w:left w:w="100" w:type="dxa"/>
            </w:tcMar>
            <w:vAlign w:val="center"/>
          </w:tcPr>
          <w:p w:rsidR="00D4260D" w:rsidRDefault="00C36D50">
            <w:pPr>
              <w:spacing w:after="0"/>
              <w:ind w:left="135"/>
            </w:pPr>
            <w:r w:rsidRPr="00C36D5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5</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 xml:space="preserve">Валентность. </w:t>
            </w:r>
            <w:proofErr w:type="spellStart"/>
            <w:r w:rsidRPr="00C36D50">
              <w:rPr>
                <w:rFonts w:ascii="Times New Roman" w:hAnsi="Times New Roman"/>
                <w:color w:val="000000"/>
                <w:sz w:val="24"/>
                <w:lang w:val="ru-RU"/>
              </w:rPr>
              <w:t>Электроотрицательность</w:t>
            </w:r>
            <w:proofErr w:type="spellEnd"/>
            <w:r w:rsidRPr="00C36D50">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6</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8</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9</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10</w:t>
            </w:r>
          </w:p>
        </w:tc>
        <w:tc>
          <w:tcPr>
            <w:tcW w:w="4136" w:type="dxa"/>
            <w:tcMar>
              <w:top w:w="50" w:type="dxa"/>
              <w:left w:w="100" w:type="dxa"/>
            </w:tcMar>
            <w:vAlign w:val="center"/>
          </w:tcPr>
          <w:p w:rsidR="00610E7B" w:rsidRDefault="00C36D50" w:rsidP="00610E7B">
            <w:pPr>
              <w:spacing w:after="0" w:line="240" w:lineRule="auto"/>
              <w:rPr>
                <w:rFonts w:ascii="Times New Roman" w:eastAsia="Times New Roman" w:hAnsi="Times New Roman" w:cs="Times New Roman"/>
                <w:sz w:val="24"/>
                <w:szCs w:val="24"/>
                <w:lang w:val="ru-RU" w:eastAsia="ru-RU"/>
              </w:rPr>
            </w:pPr>
            <w:r w:rsidRPr="00C36D50">
              <w:rPr>
                <w:rFonts w:ascii="Times New Roman" w:hAnsi="Times New Roman"/>
                <w:color w:val="000000"/>
                <w:sz w:val="24"/>
                <w:lang w:val="ru-RU"/>
              </w:rPr>
              <w:t>Практическая работа № 1. «Влияние различных факторов на скорость химической реакции»</w:t>
            </w:r>
            <w:r w:rsidR="00610E7B">
              <w:rPr>
                <w:rFonts w:ascii="Times New Roman" w:hAnsi="Times New Roman"/>
                <w:color w:val="000000"/>
                <w:sz w:val="24"/>
                <w:lang w:val="ru-RU"/>
              </w:rPr>
              <w:t xml:space="preserve"> </w:t>
            </w:r>
            <w:r w:rsidR="00610E7B">
              <w:rPr>
                <w:rFonts w:ascii="Times New Roman" w:hAnsi="Times New Roman" w:cs="Times New Roman"/>
                <w:sz w:val="24"/>
                <w:szCs w:val="24"/>
                <w:lang w:val="ru-RU"/>
              </w:rPr>
              <w:t>(</w:t>
            </w:r>
            <w:r w:rsidR="00610E7B">
              <w:rPr>
                <w:rFonts w:ascii="Times New Roman" w:hAnsi="Times New Roman" w:cs="Times New Roman"/>
                <w:b/>
                <w:sz w:val="24"/>
                <w:szCs w:val="24"/>
                <w:lang w:val="ru-RU"/>
              </w:rPr>
              <w:t>С использованием оборудования Точка Роста)</w:t>
            </w:r>
          </w:p>
          <w:p w:rsidR="00D4260D" w:rsidRPr="00C36D50" w:rsidRDefault="00D4260D">
            <w:pPr>
              <w:spacing w:after="0"/>
              <w:ind w:left="135"/>
              <w:rPr>
                <w:lang w:val="ru-RU"/>
              </w:rPr>
            </w:pP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11</w:t>
            </w:r>
          </w:p>
        </w:tc>
        <w:tc>
          <w:tcPr>
            <w:tcW w:w="4136" w:type="dxa"/>
            <w:tcMar>
              <w:top w:w="50" w:type="dxa"/>
              <w:left w:w="100" w:type="dxa"/>
            </w:tcMar>
            <w:vAlign w:val="center"/>
          </w:tcPr>
          <w:p w:rsidR="00610E7B" w:rsidRDefault="00C36D50" w:rsidP="00610E7B">
            <w:pPr>
              <w:spacing w:after="0" w:line="240" w:lineRule="auto"/>
              <w:rPr>
                <w:rFonts w:ascii="Times New Roman" w:eastAsia="Times New Roman" w:hAnsi="Times New Roman" w:cs="Times New Roman"/>
                <w:sz w:val="24"/>
                <w:szCs w:val="24"/>
                <w:lang w:val="ru-RU" w:eastAsia="ru-RU"/>
              </w:rPr>
            </w:pPr>
            <w:r w:rsidRPr="00C36D5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36D50">
              <w:rPr>
                <w:rFonts w:ascii="Times New Roman" w:hAnsi="Times New Roman"/>
                <w:color w:val="000000"/>
                <w:sz w:val="24"/>
                <w:lang w:val="ru-RU"/>
              </w:rPr>
              <w:t xml:space="preserve">) раствора. </w:t>
            </w:r>
            <w:r w:rsidRPr="00610E7B">
              <w:rPr>
                <w:rFonts w:ascii="Times New Roman" w:hAnsi="Times New Roman"/>
                <w:color w:val="000000"/>
                <w:sz w:val="24"/>
                <w:lang w:val="ru-RU"/>
              </w:rPr>
              <w:t>Реакц</w:t>
            </w:r>
            <w:proofErr w:type="gramStart"/>
            <w:r w:rsidRPr="00610E7B">
              <w:rPr>
                <w:rFonts w:ascii="Times New Roman" w:hAnsi="Times New Roman"/>
                <w:color w:val="000000"/>
                <w:sz w:val="24"/>
                <w:lang w:val="ru-RU"/>
              </w:rPr>
              <w:t>ии ио</w:t>
            </w:r>
            <w:proofErr w:type="gramEnd"/>
            <w:r w:rsidRPr="00610E7B">
              <w:rPr>
                <w:rFonts w:ascii="Times New Roman" w:hAnsi="Times New Roman"/>
                <w:color w:val="000000"/>
                <w:sz w:val="24"/>
                <w:lang w:val="ru-RU"/>
              </w:rPr>
              <w:t>нного обмена. Гидролиз органических и неорганических веществ</w:t>
            </w:r>
            <w:r w:rsidR="00610E7B">
              <w:rPr>
                <w:rFonts w:ascii="Times New Roman" w:hAnsi="Times New Roman"/>
                <w:color w:val="000000"/>
                <w:sz w:val="24"/>
                <w:lang w:val="ru-RU"/>
              </w:rPr>
              <w:t xml:space="preserve"> </w:t>
            </w:r>
            <w:r w:rsidR="00610E7B">
              <w:rPr>
                <w:rFonts w:ascii="Times New Roman" w:hAnsi="Times New Roman" w:cs="Times New Roman"/>
                <w:sz w:val="24"/>
                <w:szCs w:val="24"/>
                <w:lang w:val="ru-RU"/>
              </w:rPr>
              <w:t>(</w:t>
            </w:r>
            <w:r w:rsidR="00610E7B">
              <w:rPr>
                <w:rFonts w:ascii="Times New Roman" w:hAnsi="Times New Roman" w:cs="Times New Roman"/>
                <w:b/>
                <w:sz w:val="24"/>
                <w:szCs w:val="24"/>
                <w:lang w:val="ru-RU"/>
              </w:rPr>
              <w:t>С использованием оборудования Точка Роста)</w:t>
            </w:r>
          </w:p>
          <w:p w:rsidR="00D4260D" w:rsidRPr="00610E7B" w:rsidRDefault="00D4260D">
            <w:pPr>
              <w:spacing w:after="0"/>
              <w:ind w:left="135"/>
              <w:rPr>
                <w:lang w:val="ru-RU"/>
              </w:rPr>
            </w:pPr>
          </w:p>
        </w:tc>
        <w:tc>
          <w:tcPr>
            <w:tcW w:w="726" w:type="dxa"/>
            <w:tcMar>
              <w:top w:w="50" w:type="dxa"/>
              <w:left w:w="100" w:type="dxa"/>
            </w:tcMar>
            <w:vAlign w:val="center"/>
          </w:tcPr>
          <w:p w:rsidR="00D4260D" w:rsidRDefault="00C36D50">
            <w:pPr>
              <w:spacing w:after="0"/>
              <w:ind w:left="135"/>
              <w:jc w:val="center"/>
            </w:pPr>
            <w:r w:rsidRPr="00610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12</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13</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14</w:t>
            </w:r>
          </w:p>
        </w:tc>
        <w:tc>
          <w:tcPr>
            <w:tcW w:w="4136" w:type="dxa"/>
            <w:tcMar>
              <w:top w:w="50" w:type="dxa"/>
              <w:left w:w="100" w:type="dxa"/>
            </w:tcMar>
            <w:vAlign w:val="center"/>
          </w:tcPr>
          <w:p w:rsidR="00D4260D" w:rsidRDefault="00C36D50">
            <w:pPr>
              <w:spacing w:after="0"/>
              <w:ind w:left="135"/>
            </w:pPr>
            <w:r w:rsidRPr="00C36D50">
              <w:rPr>
                <w:rFonts w:ascii="Times New Roman" w:hAnsi="Times New Roman"/>
                <w:color w:val="000000"/>
                <w:sz w:val="24"/>
                <w:lang w:val="ru-RU"/>
              </w:rPr>
              <w:t xml:space="preserve">Металлы, их положение в Периодической системе химических элементов Д. И. </w:t>
            </w:r>
            <w:r w:rsidRPr="00C36D50">
              <w:rPr>
                <w:rFonts w:ascii="Times New Roman" w:hAnsi="Times New Roman"/>
                <w:color w:val="000000"/>
                <w:sz w:val="24"/>
                <w:lang w:val="ru-RU"/>
              </w:rPr>
              <w:lastRenderedPageBreak/>
              <w:t xml:space="preserve">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16</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17</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18</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19</w:t>
            </w:r>
          </w:p>
        </w:tc>
        <w:tc>
          <w:tcPr>
            <w:tcW w:w="4136" w:type="dxa"/>
            <w:tcMar>
              <w:top w:w="50" w:type="dxa"/>
              <w:left w:w="100" w:type="dxa"/>
            </w:tcMar>
            <w:vAlign w:val="center"/>
          </w:tcPr>
          <w:p w:rsidR="00610E7B" w:rsidRDefault="00C36D50" w:rsidP="00610E7B">
            <w:pPr>
              <w:spacing w:after="0" w:line="240" w:lineRule="auto"/>
              <w:rPr>
                <w:rFonts w:ascii="Times New Roman" w:eastAsia="Times New Roman" w:hAnsi="Times New Roman" w:cs="Times New Roman"/>
                <w:sz w:val="24"/>
                <w:szCs w:val="24"/>
                <w:lang w:val="ru-RU" w:eastAsia="ru-RU"/>
              </w:rPr>
            </w:pPr>
            <w:r w:rsidRPr="00C36D50">
              <w:rPr>
                <w:rFonts w:ascii="Times New Roman" w:hAnsi="Times New Roman"/>
                <w:color w:val="000000"/>
                <w:sz w:val="24"/>
                <w:lang w:val="ru-RU"/>
              </w:rPr>
              <w:t>Практическая работа № 2. "Решение экспериментальных задач по теме «Металлы»"</w:t>
            </w:r>
            <w:r w:rsidR="00610E7B">
              <w:rPr>
                <w:rFonts w:ascii="Times New Roman" w:hAnsi="Times New Roman"/>
                <w:color w:val="000000"/>
                <w:sz w:val="24"/>
                <w:lang w:val="ru-RU"/>
              </w:rPr>
              <w:t xml:space="preserve"> </w:t>
            </w:r>
            <w:r w:rsidR="00610E7B">
              <w:rPr>
                <w:rFonts w:ascii="Times New Roman" w:hAnsi="Times New Roman" w:cs="Times New Roman"/>
                <w:sz w:val="24"/>
                <w:szCs w:val="24"/>
                <w:lang w:val="ru-RU"/>
              </w:rPr>
              <w:t>(</w:t>
            </w:r>
            <w:r w:rsidR="00610E7B">
              <w:rPr>
                <w:rFonts w:ascii="Times New Roman" w:hAnsi="Times New Roman" w:cs="Times New Roman"/>
                <w:b/>
                <w:sz w:val="24"/>
                <w:szCs w:val="24"/>
                <w:lang w:val="ru-RU"/>
              </w:rPr>
              <w:t>С использованием оборудования Точка Роста)</w:t>
            </w:r>
          </w:p>
          <w:p w:rsidR="00D4260D" w:rsidRPr="00C36D50" w:rsidRDefault="00D4260D">
            <w:pPr>
              <w:spacing w:after="0"/>
              <w:ind w:left="135"/>
              <w:rPr>
                <w:lang w:val="ru-RU"/>
              </w:rPr>
            </w:pP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20</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21</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22</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23</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24</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 xml:space="preserve">Химические свойства углерода, кремния и </w:t>
            </w:r>
            <w:r w:rsidRPr="00C36D50">
              <w:rPr>
                <w:rFonts w:ascii="Times New Roman" w:hAnsi="Times New Roman"/>
                <w:color w:val="000000"/>
                <w:sz w:val="24"/>
                <w:lang w:val="ru-RU"/>
              </w:rPr>
              <w:lastRenderedPageBreak/>
              <w:t>их соединений</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lastRenderedPageBreak/>
              <w:t>25</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26</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27</w:t>
            </w:r>
          </w:p>
        </w:tc>
        <w:tc>
          <w:tcPr>
            <w:tcW w:w="4136" w:type="dxa"/>
            <w:tcMar>
              <w:top w:w="50" w:type="dxa"/>
              <w:left w:w="100" w:type="dxa"/>
            </w:tcMar>
            <w:vAlign w:val="center"/>
          </w:tcPr>
          <w:p w:rsidR="00610E7B" w:rsidRDefault="00C36D50" w:rsidP="00610E7B">
            <w:pPr>
              <w:spacing w:after="0" w:line="240" w:lineRule="auto"/>
              <w:rPr>
                <w:rFonts w:ascii="Times New Roman" w:eastAsia="Times New Roman" w:hAnsi="Times New Roman" w:cs="Times New Roman"/>
                <w:sz w:val="24"/>
                <w:szCs w:val="24"/>
                <w:lang w:val="ru-RU" w:eastAsia="ru-RU"/>
              </w:rPr>
            </w:pPr>
            <w:r w:rsidRPr="00C36D50">
              <w:rPr>
                <w:rFonts w:ascii="Times New Roman" w:hAnsi="Times New Roman"/>
                <w:color w:val="000000"/>
                <w:sz w:val="24"/>
                <w:lang w:val="ru-RU"/>
              </w:rPr>
              <w:t>Практическая работа № 3. «Решение экспериментальных задач по теме "Неметаллы"»</w:t>
            </w:r>
            <w:r w:rsidR="00610E7B">
              <w:rPr>
                <w:rFonts w:ascii="Times New Roman" w:hAnsi="Times New Roman"/>
                <w:color w:val="000000"/>
                <w:sz w:val="24"/>
                <w:lang w:val="ru-RU"/>
              </w:rPr>
              <w:t xml:space="preserve"> </w:t>
            </w:r>
            <w:r w:rsidR="00610E7B">
              <w:rPr>
                <w:rFonts w:ascii="Times New Roman" w:hAnsi="Times New Roman" w:cs="Times New Roman"/>
                <w:sz w:val="24"/>
                <w:szCs w:val="24"/>
                <w:lang w:val="ru-RU"/>
              </w:rPr>
              <w:t>(</w:t>
            </w:r>
            <w:r w:rsidR="00610E7B">
              <w:rPr>
                <w:rFonts w:ascii="Times New Roman" w:hAnsi="Times New Roman" w:cs="Times New Roman"/>
                <w:b/>
                <w:sz w:val="24"/>
                <w:szCs w:val="24"/>
                <w:lang w:val="ru-RU"/>
              </w:rPr>
              <w:t>С использованием оборудования Точка Роста)</w:t>
            </w:r>
          </w:p>
          <w:p w:rsidR="00D4260D" w:rsidRPr="00C36D50" w:rsidRDefault="00D4260D">
            <w:pPr>
              <w:spacing w:after="0"/>
              <w:ind w:left="135"/>
              <w:rPr>
                <w:lang w:val="ru-RU"/>
              </w:rPr>
            </w:pP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28</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29</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30</w:t>
            </w:r>
          </w:p>
        </w:tc>
        <w:tc>
          <w:tcPr>
            <w:tcW w:w="4136" w:type="dxa"/>
            <w:tcMar>
              <w:top w:w="50" w:type="dxa"/>
              <w:left w:w="100" w:type="dxa"/>
            </w:tcMar>
            <w:vAlign w:val="center"/>
          </w:tcPr>
          <w:p w:rsidR="00D4260D" w:rsidRPr="00C36D50" w:rsidRDefault="00C36D50">
            <w:pPr>
              <w:spacing w:after="0"/>
              <w:ind w:left="135"/>
              <w:rPr>
                <w:lang w:val="ru-RU"/>
              </w:rPr>
            </w:pPr>
            <w:proofErr w:type="spellStart"/>
            <w:r w:rsidRPr="00C36D50">
              <w:rPr>
                <w:rFonts w:ascii="Times New Roman" w:hAnsi="Times New Roman"/>
                <w:color w:val="000000"/>
                <w:sz w:val="24"/>
                <w:lang w:val="ru-RU"/>
              </w:rPr>
              <w:t>Амфотерные</w:t>
            </w:r>
            <w:proofErr w:type="spellEnd"/>
            <w:r w:rsidRPr="00C36D50">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31</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32</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33</w:t>
            </w:r>
          </w:p>
        </w:tc>
        <w:tc>
          <w:tcPr>
            <w:tcW w:w="4136" w:type="dxa"/>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317" w:type="dxa"/>
            <w:tcMar>
              <w:top w:w="50" w:type="dxa"/>
              <w:left w:w="100" w:type="dxa"/>
            </w:tcMar>
            <w:vAlign w:val="center"/>
          </w:tcPr>
          <w:p w:rsidR="00D4260D" w:rsidRDefault="00C36D50">
            <w:pPr>
              <w:spacing w:after="0"/>
            </w:pPr>
            <w:r>
              <w:rPr>
                <w:rFonts w:ascii="Times New Roman" w:hAnsi="Times New Roman"/>
                <w:color w:val="000000"/>
                <w:sz w:val="24"/>
              </w:rPr>
              <w:t>34</w:t>
            </w:r>
          </w:p>
        </w:tc>
        <w:tc>
          <w:tcPr>
            <w:tcW w:w="4136" w:type="dxa"/>
            <w:tcMar>
              <w:top w:w="50" w:type="dxa"/>
              <w:left w:w="100" w:type="dxa"/>
            </w:tcMar>
            <w:vAlign w:val="center"/>
          </w:tcPr>
          <w:p w:rsidR="00D4260D" w:rsidRDefault="00C36D5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4260D" w:rsidRDefault="00D4260D">
            <w:pPr>
              <w:spacing w:after="0"/>
              <w:ind w:left="135"/>
              <w:jc w:val="center"/>
            </w:pPr>
          </w:p>
        </w:tc>
        <w:tc>
          <w:tcPr>
            <w:tcW w:w="1515" w:type="dxa"/>
            <w:tcMar>
              <w:top w:w="50" w:type="dxa"/>
              <w:left w:w="100" w:type="dxa"/>
            </w:tcMar>
            <w:vAlign w:val="center"/>
          </w:tcPr>
          <w:p w:rsidR="00D4260D" w:rsidRDefault="00D4260D">
            <w:pPr>
              <w:spacing w:after="0"/>
              <w:ind w:left="135"/>
              <w:jc w:val="center"/>
            </w:pPr>
          </w:p>
        </w:tc>
        <w:tc>
          <w:tcPr>
            <w:tcW w:w="1059" w:type="dxa"/>
            <w:tcMar>
              <w:top w:w="50" w:type="dxa"/>
              <w:left w:w="100" w:type="dxa"/>
            </w:tcMar>
            <w:vAlign w:val="center"/>
          </w:tcPr>
          <w:p w:rsidR="00D4260D" w:rsidRDefault="00D4260D">
            <w:pPr>
              <w:spacing w:after="0"/>
              <w:ind w:left="135"/>
            </w:pPr>
          </w:p>
        </w:tc>
        <w:tc>
          <w:tcPr>
            <w:tcW w:w="1856" w:type="dxa"/>
            <w:tcMar>
              <w:top w:w="50" w:type="dxa"/>
              <w:left w:w="100" w:type="dxa"/>
            </w:tcMar>
            <w:vAlign w:val="center"/>
          </w:tcPr>
          <w:p w:rsidR="00D4260D" w:rsidRDefault="00D4260D">
            <w:pPr>
              <w:spacing w:after="0"/>
              <w:ind w:left="135"/>
            </w:pPr>
          </w:p>
        </w:tc>
      </w:tr>
      <w:tr w:rsidR="00D4260D">
        <w:trPr>
          <w:trHeight w:val="144"/>
          <w:tblCellSpacing w:w="20" w:type="nil"/>
        </w:trPr>
        <w:tc>
          <w:tcPr>
            <w:tcW w:w="0" w:type="auto"/>
            <w:gridSpan w:val="2"/>
            <w:tcMar>
              <w:top w:w="50" w:type="dxa"/>
              <w:left w:w="100" w:type="dxa"/>
            </w:tcMar>
            <w:vAlign w:val="center"/>
          </w:tcPr>
          <w:p w:rsidR="00D4260D" w:rsidRPr="00C36D50" w:rsidRDefault="00C36D50">
            <w:pPr>
              <w:spacing w:after="0"/>
              <w:ind w:left="135"/>
              <w:rPr>
                <w:lang w:val="ru-RU"/>
              </w:rPr>
            </w:pPr>
            <w:r w:rsidRPr="00C36D50">
              <w:rPr>
                <w:rFonts w:ascii="Times New Roman" w:hAnsi="Times New Roman"/>
                <w:color w:val="000000"/>
                <w:sz w:val="24"/>
                <w:lang w:val="ru-RU"/>
              </w:rPr>
              <w:lastRenderedPageBreak/>
              <w:t>ОБЩЕЕ КОЛИЧЕСТВО ЧАСОВ ПО ПРОГРАММЕ</w:t>
            </w:r>
          </w:p>
        </w:tc>
        <w:tc>
          <w:tcPr>
            <w:tcW w:w="1141"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D4260D" w:rsidRDefault="00C36D5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4260D" w:rsidRDefault="00D4260D"/>
        </w:tc>
      </w:tr>
    </w:tbl>
    <w:p w:rsidR="00D4260D" w:rsidRDefault="00D4260D">
      <w:pPr>
        <w:sectPr w:rsidR="00D4260D">
          <w:pgSz w:w="16383" w:h="11906" w:orient="landscape"/>
          <w:pgMar w:top="1134" w:right="850" w:bottom="1134" w:left="1701" w:header="720" w:footer="720" w:gutter="0"/>
          <w:cols w:space="720"/>
        </w:sectPr>
      </w:pPr>
    </w:p>
    <w:p w:rsidR="00D4260D" w:rsidRDefault="00D4260D">
      <w:pPr>
        <w:sectPr w:rsidR="00D4260D">
          <w:pgSz w:w="16383" w:h="11906" w:orient="landscape"/>
          <w:pgMar w:top="1134" w:right="850" w:bottom="1134" w:left="1701" w:header="720" w:footer="720" w:gutter="0"/>
          <w:cols w:space="720"/>
        </w:sectPr>
      </w:pPr>
    </w:p>
    <w:p w:rsidR="00D4260D" w:rsidRPr="00610E7B" w:rsidRDefault="00C36D50">
      <w:pPr>
        <w:spacing w:after="0"/>
        <w:ind w:left="120"/>
        <w:rPr>
          <w:lang w:val="ru-RU"/>
        </w:rPr>
      </w:pPr>
      <w:bookmarkStart w:id="8" w:name="block-40638986"/>
      <w:bookmarkEnd w:id="7"/>
      <w:r w:rsidRPr="00610E7B">
        <w:rPr>
          <w:rFonts w:ascii="Times New Roman" w:hAnsi="Times New Roman"/>
          <w:b/>
          <w:color w:val="000000"/>
          <w:sz w:val="28"/>
          <w:lang w:val="ru-RU"/>
        </w:rPr>
        <w:lastRenderedPageBreak/>
        <w:t>УЧЕБНО-МЕТОДИЧЕСКОЕ ОБЕСПЕЧЕНИЕ ОБРАЗОВАТЕЛЬНОГО ПРОЦЕССА</w:t>
      </w:r>
    </w:p>
    <w:p w:rsidR="00D4260D" w:rsidRPr="00610E7B" w:rsidRDefault="00C36D50">
      <w:pPr>
        <w:spacing w:after="0" w:line="480" w:lineRule="auto"/>
        <w:ind w:left="120"/>
        <w:rPr>
          <w:lang w:val="ru-RU"/>
        </w:rPr>
      </w:pPr>
      <w:r w:rsidRPr="00610E7B">
        <w:rPr>
          <w:rFonts w:ascii="Times New Roman" w:hAnsi="Times New Roman"/>
          <w:b/>
          <w:color w:val="000000"/>
          <w:sz w:val="28"/>
          <w:lang w:val="ru-RU"/>
        </w:rPr>
        <w:t>ОБЯЗАТЕЛЬНЫЕ УЧЕБНЫЕ МАТЕРИАЛЫ ДЛЯ УЧЕНИКА</w:t>
      </w:r>
    </w:p>
    <w:p w:rsidR="00610E7B" w:rsidRDefault="00610E7B" w:rsidP="00610E7B">
      <w:pPr>
        <w:numPr>
          <w:ilvl w:val="0"/>
          <w:numId w:val="2"/>
        </w:numPr>
        <w:tabs>
          <w:tab w:val="left" w:pos="851"/>
        </w:tabs>
        <w:spacing w:after="0"/>
        <w:ind w:left="709" w:firstLine="1"/>
        <w:rPr>
          <w:rFonts w:ascii="Times New Roman" w:eastAsia="Times New Roman" w:hAnsi="Times New Roman" w:cs="Times New Roman"/>
          <w:sz w:val="26"/>
          <w:szCs w:val="26"/>
          <w:lang w:val="ru-RU" w:eastAsia="ru-RU"/>
        </w:rPr>
      </w:pPr>
      <w:r w:rsidRPr="00E20B16">
        <w:rPr>
          <w:rFonts w:ascii="Times New Roman" w:hAnsi="Times New Roman"/>
          <w:color w:val="000000"/>
          <w:sz w:val="28"/>
          <w:lang w:val="ru-RU"/>
        </w:rPr>
        <w:t>​</w:t>
      </w:r>
      <w:r w:rsidRPr="00E20B16">
        <w:rPr>
          <w:rFonts w:ascii="Times New Roman" w:eastAsia="Times New Roman" w:hAnsi="Times New Roman" w:cs="Times New Roman"/>
          <w:sz w:val="26"/>
          <w:szCs w:val="26"/>
          <w:lang w:val="ru-RU" w:eastAsia="ru-RU"/>
        </w:rPr>
        <w:t xml:space="preserve">  О. С. Габриелян, И. Г. Остроумов, С. А. Сладков. Химия. 10 класс. Базовый уровень. Учебник.</w:t>
      </w:r>
      <w:r>
        <w:rPr>
          <w:rFonts w:ascii="Times New Roman" w:eastAsia="Times New Roman" w:hAnsi="Times New Roman" w:cs="Times New Roman"/>
          <w:sz w:val="26"/>
          <w:szCs w:val="26"/>
          <w:lang w:val="ru-RU" w:eastAsia="ru-RU"/>
        </w:rPr>
        <w:t>- 8-е изд., - М.: Дрофа, 2020</w:t>
      </w:r>
    </w:p>
    <w:p w:rsidR="00610E7B" w:rsidRPr="00610E7B" w:rsidRDefault="00610E7B" w:rsidP="00610E7B">
      <w:pPr>
        <w:pStyle w:val="af2"/>
        <w:numPr>
          <w:ilvl w:val="0"/>
          <w:numId w:val="2"/>
        </w:numPr>
        <w:ind w:firstLine="426"/>
        <w:rPr>
          <w:rFonts w:ascii="Times New Roman" w:eastAsia="Times New Roman" w:hAnsi="Times New Roman" w:cs="Times New Roman"/>
          <w:sz w:val="26"/>
          <w:szCs w:val="26"/>
          <w:lang w:val="ru-RU" w:eastAsia="ru-RU"/>
        </w:rPr>
      </w:pPr>
      <w:r w:rsidRPr="00610E7B">
        <w:rPr>
          <w:rFonts w:ascii="Times New Roman" w:eastAsia="Times New Roman" w:hAnsi="Times New Roman" w:cs="Times New Roman"/>
          <w:sz w:val="26"/>
          <w:szCs w:val="26"/>
          <w:lang w:val="ru-RU" w:eastAsia="ru-RU"/>
        </w:rPr>
        <w:t xml:space="preserve">О. С. Габриелян, С. А. Сладков. Химия. 11 класс. Базовый уровень. </w:t>
      </w:r>
      <w:r>
        <w:rPr>
          <w:rFonts w:ascii="Times New Roman" w:eastAsia="Times New Roman" w:hAnsi="Times New Roman" w:cs="Times New Roman"/>
          <w:sz w:val="26"/>
          <w:szCs w:val="26"/>
          <w:lang w:val="ru-RU" w:eastAsia="ru-RU"/>
        </w:rPr>
        <w:t>Учебник – 6-е изд., стер. – Москва: Просвещение, 2024</w:t>
      </w:r>
    </w:p>
    <w:p w:rsidR="00D4260D" w:rsidRDefault="00D4260D">
      <w:pPr>
        <w:spacing w:after="0" w:line="480" w:lineRule="auto"/>
        <w:ind w:left="120"/>
      </w:pPr>
    </w:p>
    <w:p w:rsidR="00D4260D" w:rsidRDefault="00D4260D">
      <w:pPr>
        <w:spacing w:after="0" w:line="480" w:lineRule="auto"/>
        <w:ind w:left="120"/>
      </w:pPr>
    </w:p>
    <w:p w:rsidR="00D4260D" w:rsidRDefault="00D4260D">
      <w:pPr>
        <w:spacing w:after="0"/>
        <w:ind w:left="120"/>
      </w:pPr>
    </w:p>
    <w:p w:rsidR="00D4260D" w:rsidRDefault="00C36D50">
      <w:pPr>
        <w:spacing w:after="0" w:line="480" w:lineRule="auto"/>
        <w:ind w:left="120"/>
      </w:pPr>
      <w:r>
        <w:rPr>
          <w:rFonts w:ascii="Times New Roman" w:hAnsi="Times New Roman"/>
          <w:b/>
          <w:color w:val="000000"/>
          <w:sz w:val="28"/>
        </w:rPr>
        <w:t>МЕТОДИЧЕСКИЕ МАТЕРИАЛЫ ДЛЯ УЧИТЕЛЯ</w:t>
      </w:r>
    </w:p>
    <w:p w:rsidR="00610E7B" w:rsidRPr="00610E7B" w:rsidRDefault="00610E7B" w:rsidP="00610E7B">
      <w:pPr>
        <w:numPr>
          <w:ilvl w:val="0"/>
          <w:numId w:val="3"/>
        </w:numPr>
        <w:tabs>
          <w:tab w:val="left" w:pos="851"/>
        </w:tabs>
        <w:spacing w:after="0"/>
        <w:rPr>
          <w:rFonts w:ascii="Times New Roman" w:eastAsia="Times New Roman" w:hAnsi="Times New Roman" w:cs="Times New Roman"/>
          <w:sz w:val="28"/>
          <w:szCs w:val="28"/>
          <w:lang w:val="ru-RU" w:eastAsia="ru-RU"/>
        </w:rPr>
      </w:pPr>
      <w:r w:rsidRPr="00E20B16">
        <w:rPr>
          <w:rFonts w:ascii="Times New Roman" w:hAnsi="Times New Roman"/>
          <w:color w:val="000000"/>
          <w:sz w:val="28"/>
          <w:lang w:val="ru-RU"/>
        </w:rPr>
        <w:t>​</w:t>
      </w:r>
      <w:r w:rsidRPr="00610E7B">
        <w:rPr>
          <w:rFonts w:ascii="Times New Roman" w:eastAsia="Times New Roman" w:hAnsi="Times New Roman" w:cs="Times New Roman"/>
          <w:sz w:val="28"/>
          <w:szCs w:val="28"/>
          <w:lang w:val="ru-RU" w:eastAsia="ru-RU"/>
        </w:rPr>
        <w:t xml:space="preserve">  О. С. Габриелян, И. Г. Остроумов, С. А. Сладков. Химия. 10 класс. Базовый уровень. Учебник.- 8-е изд., - М.: Дрофа, 2020</w:t>
      </w:r>
    </w:p>
    <w:p w:rsidR="00610E7B" w:rsidRPr="00610E7B" w:rsidRDefault="00610E7B" w:rsidP="00610E7B">
      <w:pPr>
        <w:pStyle w:val="af2"/>
        <w:numPr>
          <w:ilvl w:val="0"/>
          <w:numId w:val="3"/>
        </w:numPr>
        <w:ind w:firstLine="426"/>
        <w:rPr>
          <w:rFonts w:ascii="Times New Roman" w:eastAsia="Times New Roman" w:hAnsi="Times New Roman" w:cs="Times New Roman"/>
          <w:sz w:val="28"/>
          <w:szCs w:val="28"/>
          <w:lang w:val="ru-RU" w:eastAsia="ru-RU"/>
        </w:rPr>
      </w:pPr>
      <w:r w:rsidRPr="00610E7B">
        <w:rPr>
          <w:rFonts w:ascii="Times New Roman" w:eastAsia="Times New Roman" w:hAnsi="Times New Roman" w:cs="Times New Roman"/>
          <w:sz w:val="28"/>
          <w:szCs w:val="28"/>
          <w:lang w:val="ru-RU" w:eastAsia="ru-RU"/>
        </w:rPr>
        <w:t>О. С. Габриелян, С. А. Сладков. Химия. 11 класс. Базовый уровень. Учебник – 6-е изд., стер. – Москва: Просвещение, 2024</w:t>
      </w:r>
    </w:p>
    <w:p w:rsidR="00610E7B" w:rsidRPr="00610E7B" w:rsidRDefault="00610E7B" w:rsidP="00610E7B">
      <w:pPr>
        <w:numPr>
          <w:ilvl w:val="0"/>
          <w:numId w:val="4"/>
        </w:numPr>
        <w:tabs>
          <w:tab w:val="left" w:pos="284"/>
          <w:tab w:val="left" w:pos="993"/>
        </w:tabs>
        <w:spacing w:after="0"/>
        <w:ind w:firstLine="131"/>
        <w:rPr>
          <w:rFonts w:ascii="Times New Roman" w:eastAsia="Times New Roman" w:hAnsi="Times New Roman" w:cs="Times New Roman"/>
          <w:sz w:val="28"/>
          <w:szCs w:val="28"/>
          <w:lang w:val="ru-RU" w:eastAsia="ru-RU"/>
        </w:rPr>
      </w:pPr>
      <w:r w:rsidRPr="00610E7B">
        <w:rPr>
          <w:rFonts w:ascii="Times New Roman" w:eastAsia="Times New Roman" w:hAnsi="Times New Roman" w:cs="Times New Roman"/>
          <w:sz w:val="28"/>
          <w:szCs w:val="28"/>
          <w:lang w:val="ru-RU" w:eastAsia="ru-RU"/>
        </w:rPr>
        <w:t xml:space="preserve">О. С. Габриелян, И. В. </w:t>
      </w:r>
      <w:proofErr w:type="spellStart"/>
      <w:r w:rsidRPr="00610E7B">
        <w:rPr>
          <w:rFonts w:ascii="Times New Roman" w:eastAsia="Times New Roman" w:hAnsi="Times New Roman" w:cs="Times New Roman"/>
          <w:sz w:val="28"/>
          <w:szCs w:val="28"/>
          <w:lang w:val="ru-RU" w:eastAsia="ru-RU"/>
        </w:rPr>
        <w:t>Тригубчак</w:t>
      </w:r>
      <w:proofErr w:type="spellEnd"/>
      <w:r w:rsidRPr="00610E7B">
        <w:rPr>
          <w:rFonts w:ascii="Times New Roman" w:eastAsia="Times New Roman" w:hAnsi="Times New Roman" w:cs="Times New Roman"/>
          <w:sz w:val="28"/>
          <w:szCs w:val="28"/>
          <w:lang w:val="ru-RU" w:eastAsia="ru-RU"/>
        </w:rPr>
        <w:t>. Химия. Сборник задач и упражнений. 10 класс. Базовый уровень.</w:t>
      </w:r>
    </w:p>
    <w:p w:rsidR="00610E7B" w:rsidRPr="00610E7B" w:rsidRDefault="00610E7B" w:rsidP="00610E7B">
      <w:pPr>
        <w:numPr>
          <w:ilvl w:val="0"/>
          <w:numId w:val="4"/>
        </w:numPr>
        <w:tabs>
          <w:tab w:val="left" w:pos="284"/>
        </w:tabs>
        <w:spacing w:after="0"/>
        <w:ind w:firstLine="131"/>
        <w:rPr>
          <w:rFonts w:ascii="Times New Roman" w:eastAsia="Times New Roman" w:hAnsi="Times New Roman" w:cs="Times New Roman"/>
          <w:sz w:val="28"/>
          <w:szCs w:val="28"/>
          <w:lang w:val="ru-RU" w:eastAsia="ru-RU"/>
        </w:rPr>
      </w:pPr>
      <w:r w:rsidRPr="00610E7B">
        <w:rPr>
          <w:rFonts w:ascii="Times New Roman" w:eastAsia="Times New Roman" w:hAnsi="Times New Roman" w:cs="Times New Roman"/>
          <w:sz w:val="28"/>
          <w:szCs w:val="28"/>
          <w:lang w:val="ru-RU" w:eastAsia="ru-RU"/>
        </w:rPr>
        <w:t>Электронная форма учебника.</w:t>
      </w:r>
    </w:p>
    <w:p w:rsidR="00610E7B" w:rsidRPr="00610E7B" w:rsidRDefault="00610E7B" w:rsidP="00610E7B">
      <w:pPr>
        <w:numPr>
          <w:ilvl w:val="0"/>
          <w:numId w:val="4"/>
        </w:numPr>
        <w:tabs>
          <w:tab w:val="left" w:pos="284"/>
        </w:tabs>
        <w:spacing w:after="0"/>
        <w:ind w:firstLine="131"/>
        <w:rPr>
          <w:rFonts w:ascii="Times New Roman" w:eastAsia="Times New Roman" w:hAnsi="Times New Roman" w:cs="Times New Roman"/>
          <w:sz w:val="28"/>
          <w:szCs w:val="28"/>
          <w:lang w:val="ru-RU" w:eastAsia="ru-RU"/>
        </w:rPr>
      </w:pPr>
      <w:r w:rsidRPr="00610E7B">
        <w:rPr>
          <w:rFonts w:ascii="Times New Roman" w:eastAsia="Times New Roman" w:hAnsi="Times New Roman" w:cs="Times New Roman"/>
          <w:sz w:val="28"/>
          <w:szCs w:val="28"/>
          <w:lang w:val="ru-RU" w:eastAsia="ru-RU"/>
        </w:rPr>
        <w:t>О.С.Габриелян, П.В.Решетов, И.Г.Остроумова «Задачи по химии и способы их решения» - М.: «Дрофа», 2021год.</w:t>
      </w:r>
      <w:r w:rsidRPr="00610E7B">
        <w:rPr>
          <w:rFonts w:ascii="Times New Roman" w:eastAsia="Times New Roman" w:hAnsi="Times New Roman" w:cs="Times New Roman"/>
          <w:sz w:val="28"/>
          <w:szCs w:val="28"/>
          <w:lang w:val="ru-RU" w:eastAsia="ru-RU"/>
        </w:rPr>
        <w:br/>
      </w:r>
    </w:p>
    <w:p w:rsidR="00610E7B" w:rsidRPr="00534321" w:rsidRDefault="00610E7B" w:rsidP="00610E7B">
      <w:pPr>
        <w:spacing w:after="0"/>
        <w:ind w:left="120"/>
        <w:rPr>
          <w:lang w:val="ru-RU"/>
        </w:rPr>
      </w:pPr>
    </w:p>
    <w:p w:rsidR="00610E7B" w:rsidRDefault="00610E7B" w:rsidP="00610E7B">
      <w:pPr>
        <w:spacing w:after="0" w:line="480" w:lineRule="auto"/>
        <w:ind w:left="120"/>
        <w:jc w:val="center"/>
        <w:rPr>
          <w:rFonts w:ascii="Times New Roman" w:hAnsi="Times New Roman"/>
          <w:b/>
          <w:color w:val="000000"/>
          <w:sz w:val="28"/>
          <w:lang w:val="ru-RU"/>
        </w:rPr>
      </w:pPr>
      <w:r w:rsidRPr="003B4349">
        <w:rPr>
          <w:rFonts w:ascii="Times New Roman" w:hAnsi="Times New Roman"/>
          <w:b/>
          <w:color w:val="000000"/>
          <w:sz w:val="28"/>
          <w:lang w:val="ru-RU"/>
        </w:rPr>
        <w:t xml:space="preserve">ЦИФРОВЫЕ ОБРАЗОВАТЕЛЬНЫЕ РЕСУРСЫ И </w:t>
      </w:r>
    </w:p>
    <w:p w:rsidR="00610E7B" w:rsidRPr="003B4349" w:rsidRDefault="00610E7B" w:rsidP="00610E7B">
      <w:pPr>
        <w:spacing w:after="0" w:line="480" w:lineRule="auto"/>
        <w:ind w:left="120"/>
        <w:jc w:val="center"/>
        <w:rPr>
          <w:lang w:val="ru-RU"/>
        </w:rPr>
      </w:pPr>
      <w:r w:rsidRPr="003B4349">
        <w:rPr>
          <w:rFonts w:ascii="Times New Roman" w:hAnsi="Times New Roman"/>
          <w:b/>
          <w:color w:val="000000"/>
          <w:sz w:val="28"/>
          <w:lang w:val="ru-RU"/>
        </w:rPr>
        <w:t>РЕСУРСЫ СЕТИ ИНТЕРНЕТ</w:t>
      </w:r>
    </w:p>
    <w:p w:rsidR="00610E7B" w:rsidRPr="00ED1D30" w:rsidRDefault="00610E7B" w:rsidP="00610E7B">
      <w:pPr>
        <w:pStyle w:val="af2"/>
        <w:numPr>
          <w:ilvl w:val="0"/>
          <w:numId w:val="5"/>
        </w:numPr>
        <w:spacing w:after="0" w:line="480" w:lineRule="auto"/>
        <w:rPr>
          <w:lang w:val="ru-RU"/>
        </w:rPr>
      </w:pPr>
      <w:r w:rsidRPr="00ED1D30">
        <w:rPr>
          <w:rFonts w:ascii="Times New Roman" w:hAnsi="Times New Roman"/>
          <w:color w:val="000000"/>
          <w:sz w:val="28"/>
          <w:lang w:val="ru-RU"/>
        </w:rPr>
        <w:t>​</w:t>
      </w:r>
      <w:r w:rsidRPr="00ED1D30">
        <w:rPr>
          <w:rFonts w:ascii="Times New Roman" w:hAnsi="Times New Roman"/>
          <w:color w:val="333333"/>
          <w:sz w:val="28"/>
          <w:lang w:val="ru-RU"/>
        </w:rPr>
        <w:t>​‌‌</w:t>
      </w:r>
      <w:r w:rsidRPr="00ED1D30">
        <w:rPr>
          <w:rFonts w:ascii="Times New Roman" w:hAnsi="Times New Roman"/>
          <w:color w:val="000000"/>
          <w:sz w:val="28"/>
          <w:lang w:val="ru-RU"/>
        </w:rPr>
        <w:t>​</w:t>
      </w:r>
      <w:r w:rsidRPr="00ED1D30">
        <w:rPr>
          <w:rFonts w:ascii="Times New Roman" w:hAnsi="Times New Roman" w:cs="Times New Roman"/>
          <w:color w:val="000000"/>
          <w:sz w:val="28"/>
        </w:rPr>
        <w:t>http</w:t>
      </w:r>
      <w:r w:rsidRPr="00ED1D30">
        <w:rPr>
          <w:rFonts w:ascii="Times New Roman" w:hAnsi="Times New Roman" w:cs="Times New Roman"/>
          <w:color w:val="000000"/>
          <w:sz w:val="28"/>
          <w:lang w:val="ru-RU"/>
        </w:rPr>
        <w:t>://</w:t>
      </w:r>
      <w:r w:rsidRPr="00ED1D30">
        <w:rPr>
          <w:rFonts w:ascii="Times New Roman" w:hAnsi="Times New Roman" w:cs="Times New Roman"/>
          <w:color w:val="000000"/>
          <w:sz w:val="28"/>
        </w:rPr>
        <w:t>www</w:t>
      </w:r>
      <w:r w:rsidRPr="00ED1D30">
        <w:rPr>
          <w:rFonts w:ascii="Times New Roman" w:hAnsi="Times New Roman" w:cs="Times New Roman"/>
          <w:color w:val="000000"/>
          <w:sz w:val="28"/>
          <w:lang w:val="ru-RU"/>
        </w:rPr>
        <w:t>.</w:t>
      </w:r>
      <w:proofErr w:type="spellStart"/>
      <w:r w:rsidRPr="00ED1D30">
        <w:rPr>
          <w:rFonts w:ascii="Times New Roman" w:hAnsi="Times New Roman" w:cs="Times New Roman"/>
          <w:color w:val="000000"/>
          <w:sz w:val="28"/>
        </w:rPr>
        <w:t>chemnet</w:t>
      </w:r>
      <w:proofErr w:type="spellEnd"/>
      <w:r w:rsidRPr="00ED1D30">
        <w:rPr>
          <w:rFonts w:ascii="Times New Roman" w:hAnsi="Times New Roman" w:cs="Times New Roman"/>
          <w:color w:val="000000"/>
          <w:sz w:val="28"/>
          <w:lang w:val="ru-RU"/>
        </w:rPr>
        <w:t>.</w:t>
      </w:r>
      <w:proofErr w:type="spellStart"/>
      <w:r w:rsidRPr="00ED1D30">
        <w:rPr>
          <w:rFonts w:ascii="Times New Roman" w:hAnsi="Times New Roman" w:cs="Times New Roman"/>
          <w:color w:val="000000"/>
          <w:sz w:val="28"/>
        </w:rPr>
        <w:t>ru</w:t>
      </w:r>
      <w:proofErr w:type="spellEnd"/>
      <w:r w:rsidRPr="00ED1D30">
        <w:rPr>
          <w:rFonts w:ascii="Times New Roman" w:hAnsi="Times New Roman" w:cs="Times New Roman"/>
          <w:color w:val="000000"/>
          <w:sz w:val="28"/>
          <w:lang w:val="ru-RU"/>
        </w:rPr>
        <w:t xml:space="preserve"> Газета «Химия» и сайт для учителя «Я иду на урок химии»</w:t>
      </w:r>
    </w:p>
    <w:p w:rsidR="00610E7B" w:rsidRPr="00534321" w:rsidRDefault="00610E7B" w:rsidP="00610E7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him</w:t>
      </w:r>
      <w:r w:rsidRPr="00534321">
        <w:rPr>
          <w:rFonts w:ascii="Times New Roman" w:hAnsi="Times New Roman" w:cs="Times New Roman"/>
          <w:color w:val="000000"/>
          <w:sz w:val="28"/>
          <w:lang w:val="ru-RU"/>
        </w:rPr>
        <w:t>.1</w:t>
      </w:r>
      <w:proofErr w:type="spellStart"/>
      <w:r w:rsidRPr="00534321">
        <w:rPr>
          <w:rFonts w:ascii="Times New Roman" w:hAnsi="Times New Roman" w:cs="Times New Roman"/>
          <w:color w:val="000000"/>
          <w:sz w:val="28"/>
        </w:rPr>
        <w:t>september</w:t>
      </w:r>
      <w:proofErr w:type="spellEnd"/>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ru</w:t>
      </w:r>
      <w:proofErr w:type="spellEnd"/>
      <w:r w:rsidRPr="00534321">
        <w:rPr>
          <w:rFonts w:ascii="Times New Roman" w:hAnsi="Times New Roman" w:cs="Times New Roman"/>
          <w:color w:val="000000"/>
          <w:sz w:val="28"/>
          <w:lang w:val="ru-RU"/>
        </w:rPr>
        <w:t xml:space="preserve"> Единая коллекция ЦОР: Предметная коллекция «Химия</w:t>
      </w:r>
      <w:r>
        <w:rPr>
          <w:rFonts w:ascii="Times New Roman" w:hAnsi="Times New Roman" w:cs="Times New Roman"/>
          <w:color w:val="000000"/>
          <w:sz w:val="28"/>
          <w:lang w:val="ru-RU"/>
        </w:rPr>
        <w:t>»</w:t>
      </w:r>
    </w:p>
    <w:p w:rsidR="00610E7B" w:rsidRPr="00534321" w:rsidRDefault="00610E7B" w:rsidP="00610E7B">
      <w:pPr>
        <w:pStyle w:val="af2"/>
        <w:numPr>
          <w:ilvl w:val="0"/>
          <w:numId w:val="5"/>
        </w:numPr>
        <w:spacing w:after="0" w:line="480" w:lineRule="exact"/>
        <w:rPr>
          <w:lang w:val="ru-RU"/>
        </w:rPr>
      </w:pPr>
      <w:r w:rsidRPr="00534321">
        <w:rPr>
          <w:rFonts w:ascii="Times New Roman" w:hAnsi="Times New Roman" w:cs="Times New Roman"/>
          <w:color w:val="000000"/>
          <w:sz w:val="28"/>
        </w:rPr>
        <w:lastRenderedPageBreak/>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school</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collection</w:t>
      </w:r>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edu</w:t>
      </w:r>
      <w:proofErr w:type="spellEnd"/>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ru</w:t>
      </w:r>
      <w:proofErr w:type="spellEnd"/>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collection</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chemistry</w:t>
      </w:r>
      <w:r w:rsidRPr="00534321">
        <w:rPr>
          <w:rFonts w:ascii="Times New Roman" w:hAnsi="Times New Roman" w:cs="Times New Roman"/>
          <w:color w:val="000000"/>
          <w:sz w:val="28"/>
          <w:lang w:val="ru-RU"/>
        </w:rPr>
        <w:t xml:space="preserve"> </w:t>
      </w:r>
      <w:proofErr w:type="spellStart"/>
      <w:r w:rsidRPr="00534321">
        <w:rPr>
          <w:rFonts w:ascii="Times New Roman" w:hAnsi="Times New Roman" w:cs="Times New Roman"/>
          <w:color w:val="000000"/>
          <w:sz w:val="28"/>
          <w:lang w:val="ru-RU"/>
        </w:rPr>
        <w:t>Естественно-научные</w:t>
      </w:r>
      <w:proofErr w:type="spellEnd"/>
      <w:r w:rsidRPr="00534321">
        <w:rPr>
          <w:rFonts w:ascii="Times New Roman" w:hAnsi="Times New Roman" w:cs="Times New Roman"/>
          <w:color w:val="000000"/>
          <w:sz w:val="28"/>
          <w:lang w:val="ru-RU"/>
        </w:rPr>
        <w:t xml:space="preserve"> эксперименты: химия. Коллекция Российского общеобразовательного портала</w:t>
      </w:r>
    </w:p>
    <w:p w:rsidR="00610E7B" w:rsidRPr="00534321" w:rsidRDefault="00610E7B" w:rsidP="00610E7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experiment</w:t>
      </w:r>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edu</w:t>
      </w:r>
      <w:proofErr w:type="spellEnd"/>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ru</w:t>
      </w:r>
      <w:proofErr w:type="spellEnd"/>
      <w:r w:rsidRPr="00534321">
        <w:rPr>
          <w:rFonts w:ascii="Times New Roman" w:hAnsi="Times New Roman" w:cs="Times New Roman"/>
          <w:color w:val="000000"/>
          <w:sz w:val="28"/>
          <w:lang w:val="ru-RU"/>
        </w:rPr>
        <w:t xml:space="preserve"> АЛХИМИК: сайт Л.Ю. </w:t>
      </w:r>
      <w:proofErr w:type="spellStart"/>
      <w:r w:rsidRPr="00534321">
        <w:rPr>
          <w:rFonts w:ascii="Times New Roman" w:hAnsi="Times New Roman" w:cs="Times New Roman"/>
          <w:color w:val="000000"/>
          <w:sz w:val="28"/>
          <w:lang w:val="ru-RU"/>
        </w:rPr>
        <w:t>Аликберовой</w:t>
      </w:r>
      <w:proofErr w:type="spellEnd"/>
    </w:p>
    <w:p w:rsidR="00610E7B" w:rsidRPr="00534321" w:rsidRDefault="00610E7B" w:rsidP="00610E7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wwwalhimik</w:t>
      </w:r>
      <w:proofErr w:type="spellEnd"/>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ru</w:t>
      </w:r>
      <w:proofErr w:type="spellEnd"/>
      <w:r w:rsidRPr="00534321">
        <w:rPr>
          <w:rFonts w:ascii="Times New Roman" w:hAnsi="Times New Roman" w:cs="Times New Roman"/>
          <w:color w:val="000000"/>
          <w:sz w:val="28"/>
          <w:lang w:val="ru-RU"/>
        </w:rPr>
        <w:t xml:space="preserve"> Всероссийская олимпиада школьников по химии</w:t>
      </w:r>
    </w:p>
    <w:p w:rsidR="00610E7B" w:rsidRPr="00534321" w:rsidRDefault="00610E7B" w:rsidP="00610E7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chem</w:t>
      </w:r>
      <w:proofErr w:type="spellEnd"/>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rusolymp</w:t>
      </w:r>
      <w:proofErr w:type="spellEnd"/>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ru</w:t>
      </w:r>
      <w:proofErr w:type="spellEnd"/>
      <w:r w:rsidRPr="00534321">
        <w:rPr>
          <w:rFonts w:ascii="Times New Roman" w:hAnsi="Times New Roman" w:cs="Times New Roman"/>
          <w:color w:val="000000"/>
          <w:sz w:val="28"/>
          <w:lang w:val="ru-RU"/>
        </w:rPr>
        <w:t xml:space="preserve"> Органическая химия: электронный учебник для средней школы</w:t>
      </w:r>
    </w:p>
    <w:p w:rsidR="00610E7B" w:rsidRPr="00534321" w:rsidRDefault="00610E7B" w:rsidP="00610E7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www</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chemistry</w:t>
      </w:r>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ssu</w:t>
      </w:r>
      <w:proofErr w:type="spellEnd"/>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samara</w:t>
      </w:r>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ru</w:t>
      </w:r>
      <w:proofErr w:type="spellEnd"/>
      <w:r w:rsidRPr="00534321">
        <w:rPr>
          <w:rFonts w:ascii="Times New Roman" w:hAnsi="Times New Roman" w:cs="Times New Roman"/>
          <w:color w:val="000000"/>
          <w:sz w:val="28"/>
          <w:lang w:val="ru-RU"/>
        </w:rPr>
        <w:t xml:space="preserve"> Основы химии: электронный учебник</w:t>
      </w:r>
    </w:p>
    <w:p w:rsidR="00610E7B" w:rsidRPr="00534321" w:rsidRDefault="00610E7B" w:rsidP="00610E7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wwwhemi</w:t>
      </w:r>
      <w:proofErr w:type="spellEnd"/>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nsu</w:t>
      </w:r>
      <w:proofErr w:type="spellEnd"/>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ru</w:t>
      </w:r>
      <w:proofErr w:type="spellEnd"/>
      <w:r w:rsidRPr="00534321">
        <w:rPr>
          <w:rFonts w:ascii="Times New Roman" w:hAnsi="Times New Roman" w:cs="Times New Roman"/>
          <w:color w:val="000000"/>
          <w:sz w:val="28"/>
          <w:lang w:val="ru-RU"/>
        </w:rPr>
        <w:t xml:space="preserve"> Открытый колледж: Химия</w:t>
      </w:r>
    </w:p>
    <w:p w:rsidR="00610E7B" w:rsidRPr="00610E7B" w:rsidRDefault="00610E7B" w:rsidP="00610E7B">
      <w:pPr>
        <w:pStyle w:val="af2"/>
        <w:numPr>
          <w:ilvl w:val="0"/>
          <w:numId w:val="3"/>
        </w:numPr>
        <w:ind w:firstLine="426"/>
        <w:rPr>
          <w:rFonts w:ascii="Times New Roman" w:eastAsia="Times New Roman" w:hAnsi="Times New Roman" w:cs="Times New Roman"/>
          <w:sz w:val="26"/>
          <w:szCs w:val="26"/>
          <w:lang w:val="ru-RU" w:eastAsia="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www</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chemistry</w:t>
      </w:r>
      <w:r w:rsidRPr="00534321">
        <w:rPr>
          <w:rFonts w:ascii="Times New Roman" w:hAnsi="Times New Roman" w:cs="Times New Roman"/>
          <w:color w:val="000000"/>
          <w:sz w:val="28"/>
          <w:lang w:val="ru-RU"/>
        </w:rPr>
        <w:t>.</w:t>
      </w:r>
      <w:proofErr w:type="spellStart"/>
      <w:r w:rsidRPr="00534321">
        <w:rPr>
          <w:rFonts w:ascii="Times New Roman" w:hAnsi="Times New Roman" w:cs="Times New Roman"/>
          <w:color w:val="000000"/>
          <w:sz w:val="28"/>
        </w:rPr>
        <w:t>ru</w:t>
      </w:r>
      <w:proofErr w:type="spellEnd"/>
      <w:r w:rsidRPr="00534321">
        <w:rPr>
          <w:rFonts w:ascii="Times New Roman" w:hAnsi="Times New Roman" w:cs="Times New Roman"/>
          <w:color w:val="000000"/>
          <w:sz w:val="28"/>
          <w:lang w:val="ru-RU"/>
        </w:rPr>
        <w:t xml:space="preserve"> Дистанционная олимпиада по химии: телекоммуникационный образовательный</w:t>
      </w:r>
      <w:r>
        <w:rPr>
          <w:rFonts w:ascii="Times New Roman" w:hAnsi="Times New Roman" w:cs="Times New Roman"/>
          <w:color w:val="000000"/>
          <w:sz w:val="28"/>
          <w:lang w:val="ru-RU"/>
        </w:rPr>
        <w:t xml:space="preserve"> проект.</w:t>
      </w:r>
    </w:p>
    <w:p w:rsidR="00D4260D" w:rsidRPr="00610E7B" w:rsidRDefault="00D4260D">
      <w:pPr>
        <w:spacing w:after="0" w:line="480" w:lineRule="auto"/>
        <w:ind w:left="120"/>
        <w:rPr>
          <w:lang w:val="ru-RU"/>
        </w:rPr>
      </w:pPr>
    </w:p>
    <w:p w:rsidR="00D4260D" w:rsidRPr="00610E7B" w:rsidRDefault="00D4260D">
      <w:pPr>
        <w:spacing w:after="0"/>
        <w:ind w:left="120"/>
        <w:rPr>
          <w:lang w:val="ru-RU"/>
        </w:rPr>
      </w:pPr>
    </w:p>
    <w:p w:rsidR="00D4260D" w:rsidRPr="00C36D50" w:rsidRDefault="00C36D50">
      <w:pPr>
        <w:spacing w:after="0" w:line="480" w:lineRule="auto"/>
        <w:ind w:left="120"/>
        <w:rPr>
          <w:lang w:val="ru-RU"/>
        </w:rPr>
      </w:pPr>
      <w:r w:rsidRPr="00C36D50">
        <w:rPr>
          <w:rFonts w:ascii="Times New Roman" w:hAnsi="Times New Roman"/>
          <w:b/>
          <w:color w:val="000000"/>
          <w:sz w:val="28"/>
          <w:lang w:val="ru-RU"/>
        </w:rPr>
        <w:t>ЦИФРОВЫЕ ОБРАЗОВАТЕЛЬНЫЕ РЕСУРСЫ И РЕСУРСЫ СЕТИ ИНТЕРНЕТ</w:t>
      </w:r>
    </w:p>
    <w:p w:rsidR="00D4260D" w:rsidRPr="00C36D50" w:rsidRDefault="00D4260D">
      <w:pPr>
        <w:spacing w:after="0" w:line="480" w:lineRule="auto"/>
        <w:ind w:left="120"/>
        <w:rPr>
          <w:lang w:val="ru-RU"/>
        </w:rPr>
      </w:pPr>
    </w:p>
    <w:p w:rsidR="00D4260D" w:rsidRPr="00C36D50" w:rsidRDefault="00D4260D">
      <w:pPr>
        <w:rPr>
          <w:lang w:val="ru-RU"/>
        </w:rPr>
        <w:sectPr w:rsidR="00D4260D" w:rsidRPr="00C36D50">
          <w:pgSz w:w="11906" w:h="16383"/>
          <w:pgMar w:top="1134" w:right="850" w:bottom="1134" w:left="1701" w:header="720" w:footer="720" w:gutter="0"/>
          <w:cols w:space="720"/>
        </w:sectPr>
      </w:pPr>
    </w:p>
    <w:bookmarkEnd w:id="8"/>
    <w:p w:rsidR="000001F8" w:rsidRPr="00C36D50" w:rsidRDefault="000001F8">
      <w:pPr>
        <w:rPr>
          <w:lang w:val="ru-RU"/>
        </w:rPr>
      </w:pPr>
    </w:p>
    <w:sectPr w:rsidR="000001F8" w:rsidRPr="00C36D50" w:rsidSect="009B57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AE4"/>
    <w:multiLevelType w:val="hybridMultilevel"/>
    <w:tmpl w:val="BD70F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B17FAC"/>
    <w:multiLevelType w:val="hybridMultilevel"/>
    <w:tmpl w:val="1594328A"/>
    <w:lvl w:ilvl="0" w:tplc="56021C5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D3F1FAB"/>
    <w:multiLevelType w:val="hybridMultilevel"/>
    <w:tmpl w:val="E30CDC0C"/>
    <w:lvl w:ilvl="0" w:tplc="57085E3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775796"/>
    <w:multiLevelType w:val="hybridMultilevel"/>
    <w:tmpl w:val="1594328A"/>
    <w:lvl w:ilvl="0" w:tplc="56021C5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B474BA0"/>
    <w:multiLevelType w:val="multilevel"/>
    <w:tmpl w:val="EA7894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60D"/>
    <w:rsid w:val="000001F8"/>
    <w:rsid w:val="0005592C"/>
    <w:rsid w:val="00610E7B"/>
    <w:rsid w:val="00942696"/>
    <w:rsid w:val="009B5702"/>
    <w:rsid w:val="00C36D50"/>
    <w:rsid w:val="00D4260D"/>
    <w:rsid w:val="00FC6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5702"/>
    <w:rPr>
      <w:color w:val="0563C1" w:themeColor="hyperlink"/>
      <w:u w:val="single"/>
    </w:rPr>
  </w:style>
  <w:style w:type="table" w:styleId="ac">
    <w:name w:val="Table Grid"/>
    <w:basedOn w:val="a1"/>
    <w:uiPriority w:val="59"/>
    <w:rsid w:val="009B57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C36D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C36D50"/>
    <w:rPr>
      <w:b/>
      <w:bCs/>
    </w:rPr>
  </w:style>
  <w:style w:type="paragraph" w:styleId="af0">
    <w:name w:val="Balloon Text"/>
    <w:basedOn w:val="a"/>
    <w:link w:val="af1"/>
    <w:uiPriority w:val="99"/>
    <w:semiHidden/>
    <w:unhideWhenUsed/>
    <w:rsid w:val="00C36D5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36D50"/>
    <w:rPr>
      <w:rFonts w:ascii="Segoe UI" w:hAnsi="Segoe UI" w:cs="Segoe UI"/>
      <w:sz w:val="18"/>
      <w:szCs w:val="18"/>
    </w:rPr>
  </w:style>
  <w:style w:type="paragraph" w:styleId="af2">
    <w:name w:val="List Paragraph"/>
    <w:basedOn w:val="a"/>
    <w:uiPriority w:val="99"/>
    <w:rsid w:val="00610E7B"/>
    <w:pPr>
      <w:ind w:left="720"/>
      <w:contextualSpacing/>
    </w:pPr>
  </w:style>
</w:styles>
</file>

<file path=word/webSettings.xml><?xml version="1.0" encoding="utf-8"?>
<w:webSettings xmlns:r="http://schemas.openxmlformats.org/officeDocument/2006/relationships" xmlns:w="http://schemas.openxmlformats.org/wordprocessingml/2006/main">
  <w:divs>
    <w:div w:id="267782678">
      <w:bodyDiv w:val="1"/>
      <w:marLeft w:val="0"/>
      <w:marRight w:val="0"/>
      <w:marTop w:val="0"/>
      <w:marBottom w:val="0"/>
      <w:divBdr>
        <w:top w:val="none" w:sz="0" w:space="0" w:color="auto"/>
        <w:left w:val="none" w:sz="0" w:space="0" w:color="auto"/>
        <w:bottom w:val="none" w:sz="0" w:space="0" w:color="auto"/>
        <w:right w:val="none" w:sz="0" w:space="0" w:color="auto"/>
      </w:divBdr>
    </w:div>
    <w:div w:id="451049024">
      <w:bodyDiv w:val="1"/>
      <w:marLeft w:val="0"/>
      <w:marRight w:val="0"/>
      <w:marTop w:val="0"/>
      <w:marBottom w:val="0"/>
      <w:divBdr>
        <w:top w:val="none" w:sz="0" w:space="0" w:color="auto"/>
        <w:left w:val="none" w:sz="0" w:space="0" w:color="auto"/>
        <w:bottom w:val="none" w:sz="0" w:space="0" w:color="auto"/>
        <w:right w:val="none" w:sz="0" w:space="0" w:color="auto"/>
      </w:divBdr>
    </w:div>
    <w:div w:id="1269705263">
      <w:bodyDiv w:val="1"/>
      <w:marLeft w:val="0"/>
      <w:marRight w:val="0"/>
      <w:marTop w:val="0"/>
      <w:marBottom w:val="0"/>
      <w:divBdr>
        <w:top w:val="none" w:sz="0" w:space="0" w:color="auto"/>
        <w:left w:val="none" w:sz="0" w:space="0" w:color="auto"/>
        <w:bottom w:val="none" w:sz="0" w:space="0" w:color="auto"/>
        <w:right w:val="none" w:sz="0" w:space="0" w:color="auto"/>
      </w:divBdr>
    </w:div>
    <w:div w:id="1318000731">
      <w:bodyDiv w:val="1"/>
      <w:marLeft w:val="0"/>
      <w:marRight w:val="0"/>
      <w:marTop w:val="0"/>
      <w:marBottom w:val="0"/>
      <w:divBdr>
        <w:top w:val="none" w:sz="0" w:space="0" w:color="auto"/>
        <w:left w:val="none" w:sz="0" w:space="0" w:color="auto"/>
        <w:bottom w:val="none" w:sz="0" w:space="0" w:color="auto"/>
        <w:right w:val="none" w:sz="0" w:space="0" w:color="auto"/>
      </w:divBdr>
    </w:div>
    <w:div w:id="1320039036">
      <w:bodyDiv w:val="1"/>
      <w:marLeft w:val="0"/>
      <w:marRight w:val="0"/>
      <w:marTop w:val="0"/>
      <w:marBottom w:val="0"/>
      <w:divBdr>
        <w:top w:val="none" w:sz="0" w:space="0" w:color="auto"/>
        <w:left w:val="none" w:sz="0" w:space="0" w:color="auto"/>
        <w:bottom w:val="none" w:sz="0" w:space="0" w:color="auto"/>
        <w:right w:val="none" w:sz="0" w:space="0" w:color="auto"/>
      </w:divBdr>
    </w:div>
    <w:div w:id="1670214854">
      <w:bodyDiv w:val="1"/>
      <w:marLeft w:val="0"/>
      <w:marRight w:val="0"/>
      <w:marTop w:val="0"/>
      <w:marBottom w:val="0"/>
      <w:divBdr>
        <w:top w:val="none" w:sz="0" w:space="0" w:color="auto"/>
        <w:left w:val="none" w:sz="0" w:space="0" w:color="auto"/>
        <w:bottom w:val="none" w:sz="0" w:space="0" w:color="auto"/>
        <w:right w:val="none" w:sz="0" w:space="0" w:color="auto"/>
      </w:divBdr>
    </w:div>
    <w:div w:id="185572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43</Pages>
  <Words>8751</Words>
  <Characters>49881</Characters>
  <Application>Microsoft Office Word</Application>
  <DocSecurity>0</DocSecurity>
  <Lines>415</Lines>
  <Paragraphs>117</Paragraphs>
  <ScaleCrop>false</ScaleCrop>
  <Company/>
  <LinksUpToDate>false</LinksUpToDate>
  <CharactersWithSpaces>58515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cp:lastModifiedBy>
  <cp:revision>6</cp:revision>
  <cp:lastPrinted>2024-09-04T16:39:00Z</cp:lastPrinted>
  <dcterms:created xsi:type="dcterms:W3CDTF">2024-09-04T16:39:00Z</dcterms:created>
  <dcterms:modified xsi:type="dcterms:W3CDTF">2024-09-08T17:10:00Z</dcterms:modified>
</cp:coreProperties>
</file>