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36" w:rsidRDefault="009B2936">
      <w:pPr>
        <w:spacing w:after="160" w:line="259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-2108835</wp:posOffset>
            </wp:positionV>
            <wp:extent cx="7651750" cy="9906000"/>
            <wp:effectExtent l="1143000" t="0" r="1130300" b="0"/>
            <wp:wrapNone/>
            <wp:docPr id="1" name="Рисунок 0" descr="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175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page"/>
      </w:r>
    </w:p>
    <w:p w:rsidR="009F0857" w:rsidRDefault="009F0857" w:rsidP="009F0857">
      <w:pPr>
        <w:autoSpaceDN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Муниципальное </w:t>
      </w:r>
      <w:proofErr w:type="spellStart"/>
      <w:r>
        <w:rPr>
          <w:sz w:val="28"/>
          <w:szCs w:val="28"/>
        </w:rPr>
        <w:t>казеннное</w:t>
      </w:r>
      <w:proofErr w:type="spellEnd"/>
      <w:r>
        <w:rPr>
          <w:sz w:val="28"/>
          <w:szCs w:val="28"/>
        </w:rPr>
        <w:t xml:space="preserve"> общеобразовательное </w:t>
      </w:r>
    </w:p>
    <w:p w:rsidR="009F0857" w:rsidRDefault="009F0857" w:rsidP="009F085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«Круглянская средняя общеобразовательная школа»</w:t>
      </w:r>
    </w:p>
    <w:p w:rsidR="009F0857" w:rsidRDefault="009F0857" w:rsidP="009F0857">
      <w:pPr>
        <w:autoSpaceDN w:val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3"/>
        <w:gridCol w:w="4843"/>
        <w:gridCol w:w="4843"/>
      </w:tblGrid>
      <w:tr w:rsidR="009F0857" w:rsidTr="003749E4">
        <w:trPr>
          <w:trHeight w:val="2448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«РАССМОТРЕНО» </w:t>
            </w:r>
          </w:p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</w:pPr>
            <w:r>
              <w:t xml:space="preserve">на заседании                                   </w:t>
            </w:r>
          </w:p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</w:pPr>
            <w:r>
              <w:t xml:space="preserve">методического объединения         </w:t>
            </w:r>
          </w:p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МО учителей           </w:t>
            </w:r>
          </w:p>
          <w:p w:rsidR="009F0857" w:rsidRDefault="009F0857" w:rsidP="00E15121">
            <w:pPr>
              <w:autoSpaceDN w:val="0"/>
            </w:pPr>
            <w:r>
              <w:t xml:space="preserve">Протокол №1 от 30.08.23 г.                                                              </w:t>
            </w:r>
          </w:p>
          <w:p w:rsidR="009F0857" w:rsidRDefault="009F0857" w:rsidP="00E15121">
            <w:pPr>
              <w:autoSpaceDN w:val="0"/>
            </w:pPr>
            <w:r>
              <w:t xml:space="preserve">Руководитель МО                                                                             </w:t>
            </w:r>
          </w:p>
          <w:p w:rsidR="009F0857" w:rsidRDefault="009F0857" w:rsidP="00E15121">
            <w:pPr>
              <w:autoSpaceDN w:val="0"/>
            </w:pPr>
            <w:r>
              <w:t xml:space="preserve">_________                                                             </w:t>
            </w:r>
          </w:p>
          <w:p w:rsidR="009F0857" w:rsidRDefault="009F0857" w:rsidP="00E15121">
            <w:pPr>
              <w:autoSpaceDN w:val="0"/>
              <w:rPr>
                <w:sz w:val="36"/>
                <w:szCs w:val="36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7" w:rsidRDefault="009F0857" w:rsidP="00E15121">
            <w:pPr>
              <w:autoSpaceDN w:val="0"/>
              <w:spacing w:before="240"/>
              <w:rPr>
                <w:sz w:val="36"/>
                <w:szCs w:val="36"/>
              </w:rPr>
            </w:pPr>
            <w:r>
              <w:rPr>
                <w:b/>
              </w:rPr>
              <w:t xml:space="preserve">«СОГЛАСОВАНО»            </w:t>
            </w:r>
          </w:p>
          <w:p w:rsidR="009F0857" w:rsidRDefault="009F0857" w:rsidP="00E15121">
            <w:pPr>
              <w:autoSpaceDN w:val="0"/>
            </w:pPr>
            <w:r>
              <w:t>на заседании методического совета</w:t>
            </w:r>
          </w:p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</w:pPr>
            <w:r>
              <w:t>МКОУ «Круглянская СОШ»</w:t>
            </w:r>
          </w:p>
          <w:p w:rsidR="009F0857" w:rsidRDefault="009F0857" w:rsidP="00E15121">
            <w:pPr>
              <w:autoSpaceDN w:val="0"/>
            </w:pPr>
            <w:r>
              <w:t>Протокол №1от 30.08.23 г.</w:t>
            </w:r>
          </w:p>
          <w:p w:rsidR="009F0857" w:rsidRDefault="009F0857" w:rsidP="00E15121">
            <w:pPr>
              <w:autoSpaceDN w:val="0"/>
              <w:rPr>
                <w:sz w:val="36"/>
                <w:szCs w:val="36"/>
              </w:rPr>
            </w:pPr>
            <w:r>
              <w:t>_________________</w:t>
            </w:r>
          </w:p>
          <w:p w:rsidR="009F0857" w:rsidRDefault="009F0857" w:rsidP="00E15121">
            <w:pPr>
              <w:autoSpaceDN w:val="0"/>
              <w:jc w:val="center"/>
              <w:rPr>
                <w:sz w:val="36"/>
                <w:szCs w:val="36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57" w:rsidRDefault="009F0857" w:rsidP="00E15121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9F0857" w:rsidRDefault="009F0857" w:rsidP="00E15121">
            <w:pPr>
              <w:autoSpaceDN w:val="0"/>
              <w:rPr>
                <w:sz w:val="36"/>
                <w:szCs w:val="36"/>
              </w:rPr>
            </w:pPr>
            <w:r>
              <w:t>И.о. директора школы</w:t>
            </w:r>
          </w:p>
          <w:p w:rsidR="009F0857" w:rsidRDefault="009F0857" w:rsidP="00E15121">
            <w:pPr>
              <w:autoSpaceDN w:val="0"/>
            </w:pPr>
            <w:r>
              <w:t>_________ Т.И.Фомичёва</w:t>
            </w:r>
          </w:p>
          <w:p w:rsidR="009F0857" w:rsidRDefault="009F0857" w:rsidP="00E15121">
            <w:pPr>
              <w:autoSpaceDN w:val="0"/>
            </w:pPr>
          </w:p>
          <w:p w:rsidR="009F0857" w:rsidRDefault="009F0857" w:rsidP="00E15121">
            <w:pPr>
              <w:autoSpaceDN w:val="0"/>
            </w:pPr>
            <w:r>
              <w:t>Приказ № ____</w:t>
            </w:r>
          </w:p>
          <w:p w:rsidR="009F0857" w:rsidRDefault="009F0857" w:rsidP="00E15121">
            <w:pPr>
              <w:autoSpaceDN w:val="0"/>
              <w:rPr>
                <w:sz w:val="36"/>
                <w:szCs w:val="36"/>
              </w:rPr>
            </w:pPr>
            <w:r>
              <w:t>От «30» августа 2023 г.</w:t>
            </w:r>
          </w:p>
          <w:p w:rsidR="009F0857" w:rsidRDefault="009F0857" w:rsidP="00E15121">
            <w:pPr>
              <w:autoSpaceDN w:val="0"/>
              <w:jc w:val="center"/>
              <w:rPr>
                <w:sz w:val="36"/>
                <w:szCs w:val="36"/>
              </w:rPr>
            </w:pPr>
          </w:p>
        </w:tc>
      </w:tr>
    </w:tbl>
    <w:p w:rsidR="009F0857" w:rsidRDefault="009F0857" w:rsidP="009F0857">
      <w:pPr>
        <w:autoSpaceDN w:val="0"/>
        <w:jc w:val="center"/>
        <w:rPr>
          <w:sz w:val="36"/>
          <w:szCs w:val="36"/>
        </w:rPr>
      </w:pPr>
    </w:p>
    <w:p w:rsidR="009F0857" w:rsidRDefault="009F0857" w:rsidP="009F0857">
      <w:pPr>
        <w:autoSpaceDN w:val="0"/>
        <w:jc w:val="center"/>
        <w:rPr>
          <w:sz w:val="36"/>
          <w:szCs w:val="36"/>
        </w:rPr>
      </w:pPr>
    </w:p>
    <w:p w:rsidR="009F0857" w:rsidRDefault="009F0857" w:rsidP="009F0857">
      <w:pPr>
        <w:widowControl w:val="0"/>
        <w:autoSpaceDE w:val="0"/>
        <w:autoSpaceDN w:val="0"/>
        <w:spacing w:before="90"/>
        <w:ind w:right="-167"/>
        <w:outlineLvl w:val="0"/>
        <w:rPr>
          <w:b/>
          <w:bCs/>
          <w:sz w:val="32"/>
          <w:szCs w:val="32"/>
          <w:lang w:eastAsia="en-US"/>
        </w:rPr>
      </w:pPr>
      <w:r>
        <w:rPr>
          <w:sz w:val="36"/>
          <w:szCs w:val="36"/>
        </w:rPr>
        <w:t xml:space="preserve">                                                  </w:t>
      </w:r>
      <w:r>
        <w:rPr>
          <w:b/>
          <w:bCs/>
          <w:sz w:val="32"/>
          <w:szCs w:val="32"/>
        </w:rPr>
        <w:t>Адаптированная рабочая программа</w:t>
      </w:r>
    </w:p>
    <w:p w:rsidR="009F0857" w:rsidRDefault="009F0857" w:rsidP="009F0857">
      <w:pPr>
        <w:widowControl w:val="0"/>
        <w:autoSpaceDE w:val="0"/>
        <w:autoSpaceDN w:val="0"/>
        <w:spacing w:before="95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учебного  предмета «Музыка»</w:t>
      </w:r>
    </w:p>
    <w:p w:rsidR="009F0857" w:rsidRDefault="009F0857" w:rsidP="009F0857">
      <w:pPr>
        <w:widowControl w:val="0"/>
        <w:autoSpaceDE w:val="0"/>
        <w:autoSpaceDN w:val="0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обучающейся 3класса  </w:t>
      </w:r>
    </w:p>
    <w:p w:rsidR="009F0857" w:rsidRDefault="009F0857" w:rsidP="009F0857">
      <w:pPr>
        <w:widowControl w:val="0"/>
        <w:autoSpaceDE w:val="0"/>
        <w:autoSpaceDN w:val="0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на 2023-2024учебный год</w:t>
      </w:r>
    </w:p>
    <w:p w:rsidR="009F0857" w:rsidRDefault="009F0857" w:rsidP="009F0857">
      <w:pPr>
        <w:autoSpaceDN w:val="0"/>
        <w:ind w:right="-427"/>
        <w:jc w:val="center"/>
        <w:rPr>
          <w:b/>
          <w:sz w:val="28"/>
          <w:szCs w:val="28"/>
        </w:rPr>
      </w:pPr>
    </w:p>
    <w:p w:rsidR="009F0857" w:rsidRDefault="009F0857" w:rsidP="009F0857">
      <w:pPr>
        <w:autoSpaceDN w:val="0"/>
        <w:jc w:val="center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b/>
          <w:sz w:val="28"/>
          <w:szCs w:val="28"/>
        </w:rPr>
      </w:pPr>
    </w:p>
    <w:p w:rsidR="009F0857" w:rsidRDefault="009F0857" w:rsidP="009F0857">
      <w:pPr>
        <w:autoSpaceDN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Рабочая программа разработана      учителем                                                                                                          </w:t>
      </w:r>
    </w:p>
    <w:p w:rsidR="009F0857" w:rsidRDefault="009F0857" w:rsidP="009F0857">
      <w:pPr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Ильченко Н.Е.</w:t>
      </w:r>
    </w:p>
    <w:p w:rsidR="00127EA9" w:rsidRPr="00127EA9" w:rsidRDefault="009F0857" w:rsidP="009F0857">
      <w:pPr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127EA9" w:rsidRPr="00127EA9">
        <w:rPr>
          <w:b/>
          <w:sz w:val="28"/>
          <w:szCs w:val="28"/>
        </w:rPr>
        <w:t>Пояснительная записка</w:t>
      </w:r>
    </w:p>
    <w:p w:rsidR="00127EA9" w:rsidRPr="00127EA9" w:rsidRDefault="00DC7DF1" w:rsidP="00DC7DF1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ab/>
      </w:r>
      <w:proofErr w:type="gramStart"/>
      <w:r w:rsidR="00127EA9" w:rsidRPr="00127EA9">
        <w:rPr>
          <w:rFonts w:ascii="Times New Roman" w:eastAsiaTheme="minorHAnsi" w:hAnsi="Times New Roman"/>
          <w:sz w:val="24"/>
          <w:szCs w:val="24"/>
          <w:lang w:eastAsia="en-US"/>
        </w:rPr>
        <w:t>Примерная адаптированная рабочая программа п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 xml:space="preserve">о предмету "Музыка" составлена </w:t>
      </w:r>
      <w:r w:rsidR="00127EA9" w:rsidRPr="00127EA9">
        <w:rPr>
          <w:rFonts w:ascii="Times New Roman" w:eastAsiaTheme="minorHAnsi" w:hAnsi="Times New Roman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 xml:space="preserve"> начального общего образования </w:t>
      </w:r>
      <w:r w:rsidR="00127EA9" w:rsidRPr="00127EA9">
        <w:rPr>
          <w:rFonts w:ascii="Times New Roman" w:eastAsiaTheme="minorHAnsi" w:hAnsi="Times New Roman"/>
          <w:sz w:val="24"/>
          <w:szCs w:val="24"/>
          <w:lang w:eastAsia="en-US"/>
        </w:rPr>
        <w:t>на основе «Примерной адаптированной основной общеобразовательной программы образования обучающ</w:t>
      </w:r>
      <w:r w:rsidR="004B1314">
        <w:rPr>
          <w:rFonts w:ascii="Times New Roman" w:eastAsiaTheme="minorHAnsi" w:hAnsi="Times New Roman"/>
          <w:sz w:val="24"/>
          <w:szCs w:val="24"/>
          <w:lang w:eastAsia="en-US"/>
        </w:rPr>
        <w:t>ихся с умственной отсталостью (</w:t>
      </w:r>
      <w:r w:rsidR="00127EA9" w:rsidRPr="00127EA9">
        <w:rPr>
          <w:rFonts w:ascii="Times New Roman" w:eastAsiaTheme="minorHAnsi" w:hAnsi="Times New Roman"/>
          <w:sz w:val="24"/>
          <w:szCs w:val="24"/>
          <w:lang w:eastAsia="en-US"/>
        </w:rPr>
        <w:t xml:space="preserve">интеллектуальными нарушениями)»    </w:t>
      </w:r>
      <w:r w:rsidR="00127EA9" w:rsidRPr="00127EA9">
        <w:rPr>
          <w:rFonts w:ascii="Times New Roman" w:hAnsi="Times New Roman"/>
          <w:b/>
          <w:sz w:val="24"/>
          <w:szCs w:val="24"/>
        </w:rPr>
        <w:t>Нормативная база</w:t>
      </w:r>
      <w:proofErr w:type="gramEnd"/>
    </w:p>
    <w:p w:rsidR="00127EA9" w:rsidRDefault="00127EA9" w:rsidP="00127EA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127EA9"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Федерации»; </w:t>
      </w:r>
    </w:p>
    <w:p w:rsidR="00127EA9" w:rsidRPr="00127EA9" w:rsidRDefault="00127EA9" w:rsidP="00127EA9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27EA9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127EA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</w:t>
        </w:r>
      </w:hyperlink>
      <w:r w:rsidRPr="00127EA9">
        <w:rPr>
          <w:rFonts w:ascii="Times New Roman" w:hAnsi="Times New Roman"/>
          <w:sz w:val="24"/>
          <w:szCs w:val="24"/>
        </w:rPr>
        <w:t>Министе</w:t>
      </w:r>
      <w:r w:rsidR="004B1314">
        <w:rPr>
          <w:rFonts w:ascii="Times New Roman" w:hAnsi="Times New Roman"/>
          <w:sz w:val="24"/>
          <w:szCs w:val="24"/>
        </w:rPr>
        <w:t>рства</w:t>
      </w:r>
      <w:r w:rsidR="004B1314">
        <w:rPr>
          <w:rFonts w:ascii="Times New Roman" w:hAnsi="Times New Roman"/>
          <w:sz w:val="24"/>
          <w:szCs w:val="24"/>
        </w:rPr>
        <w:tab/>
        <w:t>образования</w:t>
      </w:r>
      <w:r w:rsidR="004B1314">
        <w:rPr>
          <w:rFonts w:ascii="Times New Roman" w:hAnsi="Times New Roman"/>
          <w:sz w:val="24"/>
          <w:szCs w:val="24"/>
        </w:rPr>
        <w:tab/>
        <w:t>и науки РФ от</w:t>
      </w:r>
      <w:r w:rsidRPr="00127EA9">
        <w:rPr>
          <w:rFonts w:ascii="Times New Roman" w:hAnsi="Times New Roman"/>
          <w:sz w:val="24"/>
          <w:szCs w:val="24"/>
        </w:rPr>
        <w:t xml:space="preserve">19 декабря 2014 г. №1599) Зарегистрировано в Минюсте РФ 3 февраля 2015 г.;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7EA9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27EA9">
        <w:rPr>
          <w:rFonts w:ascii="Times New Roman" w:hAnsi="Times New Roman"/>
          <w:sz w:val="24"/>
          <w:szCs w:val="24"/>
        </w:rPr>
        <w:t>МОиН</w:t>
      </w:r>
      <w:proofErr w:type="spellEnd"/>
      <w:r w:rsidRPr="00127EA9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1314"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r w:rsidR="00C44C8B">
        <w:rPr>
          <w:rFonts w:ascii="Times New Roman" w:hAnsi="Times New Roman"/>
          <w:sz w:val="24"/>
          <w:szCs w:val="24"/>
        </w:rPr>
        <w:t xml:space="preserve">программа </w:t>
      </w:r>
      <w:r w:rsidRPr="00127EA9">
        <w:rPr>
          <w:rFonts w:ascii="Times New Roman" w:hAnsi="Times New Roman"/>
          <w:sz w:val="24"/>
          <w:szCs w:val="24"/>
        </w:rPr>
        <w:t xml:space="preserve">начального  общего  образования; 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27EA9">
        <w:rPr>
          <w:rFonts w:ascii="Times New Roman" w:hAnsi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</w:t>
      </w:r>
      <w:r w:rsidR="0044633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127EA9">
        <w:rPr>
          <w:rFonts w:ascii="Times New Roman" w:hAnsi="Times New Roman"/>
          <w:sz w:val="24"/>
          <w:szCs w:val="24"/>
        </w:rPr>
        <w:t>;</w:t>
      </w:r>
    </w:p>
    <w:p w:rsidR="00127EA9" w:rsidRPr="00127EA9" w:rsidRDefault="00127EA9" w:rsidP="00127E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127EA9">
        <w:rPr>
          <w:rFonts w:ascii="Times New Roman" w:hAnsi="Times New Roman"/>
          <w:sz w:val="24"/>
          <w:szCs w:val="24"/>
        </w:rPr>
        <w:t>Учебный план образовательного учреждения, принятый педагогическим советом</w:t>
      </w:r>
    </w:p>
    <w:p w:rsidR="00127EA9" w:rsidRPr="00127EA9" w:rsidRDefault="00127EA9" w:rsidP="00127EA9">
      <w:pPr>
        <w:widowControl w:val="0"/>
        <w:spacing w:line="288" w:lineRule="auto"/>
        <w:jc w:val="both"/>
        <w:rPr>
          <w:rFonts w:eastAsia="Droid Sans Fallback"/>
          <w:b/>
          <w:color w:val="000000"/>
          <w:lang w:eastAsia="zh-CN" w:bidi="hi-IN"/>
        </w:rPr>
      </w:pPr>
      <w:r w:rsidRPr="00127EA9">
        <w:rPr>
          <w:rFonts w:eastAsia="Droid Sans Fallback"/>
          <w:b/>
          <w:color w:val="000000"/>
          <w:lang w:eastAsia="zh-CN" w:bidi="hi-IN"/>
        </w:rPr>
        <w:t xml:space="preserve">                                                                                                Общая характеристика курса</w:t>
      </w:r>
      <w:r>
        <w:rPr>
          <w:rFonts w:eastAsia="Droid Sans Fallback"/>
          <w:b/>
          <w:color w:val="000000"/>
          <w:lang w:eastAsia="zh-CN" w:bidi="hi-IN"/>
        </w:rPr>
        <w:t>.</w:t>
      </w:r>
    </w:p>
    <w:p w:rsidR="00127EA9" w:rsidRPr="00127EA9" w:rsidRDefault="00127EA9" w:rsidP="00127EA9">
      <w:pPr>
        <w:suppressAutoHyphens/>
        <w:jc w:val="both"/>
        <w:rPr>
          <w:lang w:eastAsia="ar-SA"/>
        </w:rPr>
      </w:pPr>
      <w:r w:rsidRPr="00127EA9">
        <w:rPr>
          <w:lang w:eastAsia="ar-SA"/>
        </w:rPr>
        <w:t>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 Учебники позволяют строить обучение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развития, возможность выстраивания дифференцированной работы, индивидуальных программ обучения.</w:t>
      </w:r>
    </w:p>
    <w:p w:rsidR="00127EA9" w:rsidRPr="00127EA9" w:rsidRDefault="00127EA9" w:rsidP="00127EA9">
      <w:pPr>
        <w:suppressAutoHyphens/>
        <w:ind w:firstLine="708"/>
        <w:jc w:val="both"/>
        <w:rPr>
          <w:lang w:eastAsia="ar-SA"/>
        </w:rPr>
      </w:pPr>
      <w:r w:rsidRPr="00127EA9">
        <w:rPr>
          <w:lang w:eastAsia="ar-SA"/>
        </w:rPr>
        <w:t xml:space="preserve">Программа учитывает особенности детей с задержкой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развития:</w:t>
      </w:r>
    </w:p>
    <w:p w:rsidR="00127EA9" w:rsidRPr="00127EA9" w:rsidRDefault="00127EA9" w:rsidP="00127EA9">
      <w:pPr>
        <w:suppressAutoHyphens/>
        <w:ind w:hanging="13"/>
        <w:jc w:val="both"/>
        <w:rPr>
          <w:lang w:eastAsia="ar-SA"/>
        </w:rPr>
      </w:pPr>
      <w:r w:rsidRPr="00127EA9">
        <w:rPr>
          <w:lang w:eastAsia="ar-SA"/>
        </w:rPr>
        <w:t>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127EA9" w:rsidRPr="00127EA9" w:rsidRDefault="00127EA9" w:rsidP="00DC7DF1">
      <w:pPr>
        <w:suppressAutoHyphens/>
        <w:jc w:val="both"/>
        <w:rPr>
          <w:lang w:eastAsia="ar-SA"/>
        </w:rPr>
      </w:pPr>
      <w:r w:rsidRPr="00127EA9">
        <w:rPr>
          <w:lang w:eastAsia="ar-SA"/>
        </w:rPr>
        <w:t xml:space="preserve"> Особенности памяти: дети значительно лучше запоминают наглядный материал (неречевой), чем вербальный. Задержка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У детей с задержкой </w:t>
      </w:r>
      <w:r w:rsidR="00DC7DF1">
        <w:rPr>
          <w:lang w:eastAsia="ar-SA"/>
        </w:rPr>
        <w:t>умственного</w:t>
      </w:r>
      <w:r w:rsidRPr="00127EA9">
        <w:rPr>
          <w:lang w:eastAsia="ar-SA"/>
        </w:rPr>
        <w:t xml:space="preserve">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</w:t>
      </w:r>
      <w:r w:rsidRPr="00127EA9">
        <w:rPr>
          <w:lang w:eastAsia="ar-SA"/>
        </w:rPr>
        <w:lastRenderedPageBreak/>
        <w:t>синтез, обобщение, сравнение, абстрагирование). Учащиеся  характеризуются ослабленным здоровьем из-за постоянного проявления хронических заболеваний, повышенной утомляемостью. Программа строит обучение детей 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127EA9" w:rsidRPr="00127EA9" w:rsidRDefault="00127EA9" w:rsidP="00127EA9">
      <w:pPr>
        <w:spacing w:line="276" w:lineRule="auto"/>
        <w:rPr>
          <w:bCs/>
          <w:iCs/>
        </w:rPr>
      </w:pPr>
      <w:r w:rsidRPr="00127EA9">
        <w:rPr>
          <w:bCs/>
          <w:iCs/>
          <w:u w:val="single"/>
        </w:rPr>
        <w:t>Целью</w:t>
      </w:r>
      <w:r w:rsidRPr="00127EA9">
        <w:rPr>
          <w:bCs/>
          <w:iCs/>
        </w:rPr>
        <w:t xml:space="preserve"> предмета «</w:t>
      </w:r>
      <w:r w:rsidRPr="00127EA9">
        <w:rPr>
          <w:b/>
          <w:bCs/>
          <w:iCs/>
        </w:rPr>
        <w:t>Музыка</w:t>
      </w:r>
      <w:r w:rsidRPr="00127EA9">
        <w:rPr>
          <w:bCs/>
          <w:iCs/>
        </w:rPr>
        <w:t>» является овладение детьми музыкальной культурой, развитие музыкальности обучающихся.</w:t>
      </w:r>
    </w:p>
    <w:p w:rsidR="00127EA9" w:rsidRPr="00127EA9" w:rsidRDefault="00127EA9" w:rsidP="00127EA9">
      <w:pPr>
        <w:spacing w:line="276" w:lineRule="auto"/>
        <w:rPr>
          <w:bCs/>
          <w:iCs/>
        </w:rPr>
      </w:pPr>
      <w:r w:rsidRPr="00127EA9">
        <w:rPr>
          <w:bCs/>
          <w:iCs/>
        </w:rPr>
        <w:t xml:space="preserve">В ходе реализации программы решаются следующие взаимосвязанные </w:t>
      </w:r>
      <w:r w:rsidRPr="00127EA9">
        <w:rPr>
          <w:bCs/>
          <w:iCs/>
          <w:u w:val="single"/>
        </w:rPr>
        <w:t>задачи</w:t>
      </w:r>
      <w:r w:rsidRPr="00127EA9">
        <w:rPr>
          <w:bCs/>
          <w:iCs/>
        </w:rPr>
        <w:t xml:space="preserve">: </w:t>
      </w:r>
    </w:p>
    <w:p w:rsidR="00127EA9" w:rsidRPr="00127EA9" w:rsidRDefault="00127EA9" w:rsidP="00127EA9">
      <w:pPr>
        <w:pStyle w:val="1"/>
        <w:numPr>
          <w:ilvl w:val="0"/>
          <w:numId w:val="2"/>
        </w:numPr>
        <w:spacing w:line="276" w:lineRule="auto"/>
        <w:rPr>
          <w:bCs/>
          <w:iCs/>
        </w:rPr>
      </w:pPr>
      <w:r w:rsidRPr="00127EA9">
        <w:rPr>
          <w:bCs/>
          <w:iCs/>
        </w:rPr>
        <w:t>развивать артикуляционный аппарат, умение правильно формировать гласные и отчетливо произносить согласные звуки;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 w:rsidRPr="00127EA9">
        <w:t xml:space="preserve">научить </w:t>
      </w:r>
      <w:r w:rsidRPr="00127EA9">
        <w:rPr>
          <w:bCs/>
          <w:iCs/>
        </w:rPr>
        <w:t>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>закрепить певческие навыки:</w:t>
      </w:r>
      <w:r w:rsidRPr="00127EA9">
        <w:rPr>
          <w:bCs/>
          <w:iCs/>
        </w:rPr>
        <w:t xml:space="preserve"> брать дыхание перед началом музыкальной фразы, петь плавно легким звуком, слышать вступление и начинать пение вместе с педагогом, петь знакомые песни, а капелла;</w:t>
      </w:r>
    </w:p>
    <w:p w:rsidR="00127EA9" w:rsidRPr="00127EA9" w:rsidRDefault="00127EA9" w:rsidP="00127EA9">
      <w:pPr>
        <w:pStyle w:val="a5"/>
        <w:numPr>
          <w:ilvl w:val="0"/>
          <w:numId w:val="2"/>
        </w:numPr>
        <w:tabs>
          <w:tab w:val="left" w:pos="0"/>
          <w:tab w:val="left" w:pos="709"/>
        </w:tabs>
        <w:spacing w:line="276" w:lineRule="auto"/>
        <w:jc w:val="both"/>
        <w:rPr>
          <w:bCs/>
          <w:iCs/>
        </w:rPr>
      </w:pPr>
      <w:r w:rsidRPr="00127EA9">
        <w:rPr>
          <w:bCs/>
          <w:iCs/>
        </w:rPr>
        <w:t>познакомить с музыкальными инструментами и их звучанием, формировать представления о различных музыкальных коллективах: ансамбль, оркестр;</w:t>
      </w:r>
    </w:p>
    <w:p w:rsidR="00127EA9" w:rsidRPr="00127EA9" w:rsidRDefault="00127EA9" w:rsidP="00127EA9">
      <w:pPr>
        <w:spacing w:line="276" w:lineRule="auto"/>
      </w:pPr>
      <w:r w:rsidRPr="00127EA9">
        <w:t>Реализация программы осуще</w:t>
      </w:r>
      <w:r>
        <w:t xml:space="preserve">ствляется с учетом особенностей </w:t>
      </w:r>
      <w:r w:rsidRPr="00127EA9">
        <w:t>развития обучающихся с легкой умственной отсталостью. Компенсация особенностей развития достигае</w:t>
      </w:r>
      <w:r>
        <w:t xml:space="preserve">тся путем </w:t>
      </w:r>
      <w:r w:rsidRPr="00127EA9">
        <w:t>доступности изложения материала, за счет включения в процесс обучения всех сохранных анализаторов, частой смены видов деятельности на уроке, разнообразия форм урочной и внеурочной деятельности.</w:t>
      </w:r>
    </w:p>
    <w:p w:rsidR="00127EA9" w:rsidRPr="00127EA9" w:rsidRDefault="00127EA9" w:rsidP="00127EA9">
      <w:pPr>
        <w:widowControl w:val="0"/>
        <w:spacing w:line="288" w:lineRule="auto"/>
        <w:jc w:val="both"/>
      </w:pPr>
      <w:r w:rsidRPr="00127EA9">
        <w:t>Форма организации образовательного процесса.</w:t>
      </w:r>
    </w:p>
    <w:p w:rsidR="00127EA9" w:rsidRPr="00127EA9" w:rsidRDefault="00127EA9" w:rsidP="00127EA9">
      <w:pPr>
        <w:tabs>
          <w:tab w:val="left" w:pos="1320"/>
        </w:tabs>
      </w:pPr>
      <w:r w:rsidRPr="00127EA9"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>
        <w:t>словесный метод (рассказ, объяснение</w:t>
      </w:r>
      <w:r w:rsidRPr="00127EA9">
        <w:t>,беседа, работа с учебником);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наглядный метод (метод иллюстраций, метод демонстраций);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практический метод (упражнения, практическая работа);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репродуктивный метод (работа по алгоритму);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коллективный, индивидуальный;</w:t>
      </w:r>
    </w:p>
    <w:p w:rsidR="00127EA9" w:rsidRPr="00127EA9" w:rsidRDefault="00127EA9" w:rsidP="00127EA9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jc w:val="both"/>
      </w:pPr>
      <w:r w:rsidRPr="00127EA9">
        <w:t>творческий метод;</w:t>
      </w:r>
    </w:p>
    <w:p w:rsidR="00127EA9" w:rsidRPr="00127EA9" w:rsidRDefault="00127EA9" w:rsidP="00127EA9">
      <w:pPr>
        <w:tabs>
          <w:tab w:val="left" w:pos="851"/>
        </w:tabs>
        <w:spacing w:line="276" w:lineRule="auto"/>
        <w:jc w:val="both"/>
      </w:pPr>
      <w:r w:rsidRPr="00127EA9">
        <w:rPr>
          <w:b/>
        </w:rPr>
        <w:t>Место курса «Музыка» в учебном плане</w:t>
      </w:r>
    </w:p>
    <w:p w:rsidR="0073795A" w:rsidRDefault="00127EA9" w:rsidP="0073795A">
      <w:pPr>
        <w:tabs>
          <w:tab w:val="left" w:pos="709"/>
        </w:tabs>
        <w:spacing w:line="259" w:lineRule="auto"/>
        <w:jc w:val="both"/>
      </w:pPr>
      <w:r w:rsidRPr="00127EA9">
        <w:t xml:space="preserve">Курс </w:t>
      </w:r>
      <w:r>
        <w:t>«Музыка» рассчитан на 3</w:t>
      </w:r>
      <w:r w:rsidR="001E0C25">
        <w:t>5</w:t>
      </w:r>
      <w:r>
        <w:t xml:space="preserve"> час</w:t>
      </w:r>
      <w:r w:rsidR="001E0C25">
        <w:t>ов</w:t>
      </w:r>
      <w:r>
        <w:t>(</w:t>
      </w:r>
      <w:r w:rsidRPr="00127EA9">
        <w:t>1 час в неделю, 3</w:t>
      </w:r>
      <w:r w:rsidR="001E0C25">
        <w:t>5</w:t>
      </w:r>
      <w:r w:rsidRPr="00127EA9">
        <w:t xml:space="preserve"> учебных недели)</w:t>
      </w:r>
    </w:p>
    <w:p w:rsidR="00127EA9" w:rsidRPr="0073795A" w:rsidRDefault="00127EA9" w:rsidP="0073795A">
      <w:pPr>
        <w:tabs>
          <w:tab w:val="left" w:pos="709"/>
        </w:tabs>
        <w:spacing w:line="259" w:lineRule="auto"/>
        <w:jc w:val="both"/>
      </w:pPr>
      <w:r w:rsidRPr="00127EA9">
        <w:rPr>
          <w:b/>
        </w:rPr>
        <w:t>Ценностные ориентиры содержания учебного предмета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t>Основной формой музыкально-эстетического воспитания являются уроки пения и музыки.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w w:val="108"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lastRenderedPageBreak/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:rsidR="00127EA9" w:rsidRPr="00127EA9" w:rsidRDefault="00127EA9" w:rsidP="00127EA9">
      <w:pPr>
        <w:pStyle w:val="a4"/>
        <w:spacing w:line="276" w:lineRule="auto"/>
        <w:ind w:firstLine="567"/>
        <w:jc w:val="both"/>
        <w:rPr>
          <w:rFonts w:ascii="Times New Roman" w:hAnsi="Times New Roman"/>
          <w:w w:val="108"/>
          <w:sz w:val="24"/>
          <w:szCs w:val="24"/>
        </w:rPr>
      </w:pPr>
      <w:r w:rsidRPr="00127EA9">
        <w:rPr>
          <w:rFonts w:ascii="Times New Roman" w:hAnsi="Times New Roman"/>
          <w:bCs/>
          <w:sz w:val="24"/>
          <w:szCs w:val="24"/>
        </w:rPr>
        <w:t>В коррекционных целях на уроках используются специально подобранные музыкальные произведения, которые, воздействуя на аффективную сферу ребенка, развивают высшие психические функции.</w:t>
      </w:r>
    </w:p>
    <w:p w:rsidR="00127EA9" w:rsidRPr="00127EA9" w:rsidRDefault="00127EA9" w:rsidP="00127EA9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:rsidR="00127EA9" w:rsidRPr="00127EA9" w:rsidRDefault="00127EA9" w:rsidP="00127EA9">
      <w:pPr>
        <w:widowControl w:val="0"/>
        <w:spacing w:after="140" w:line="288" w:lineRule="auto"/>
        <w:rPr>
          <w:rFonts w:eastAsia="Droid Sans Fallback"/>
          <w:b/>
          <w:bCs/>
          <w:lang w:eastAsia="zh-CN" w:bidi="hi-IN"/>
        </w:rPr>
      </w:pPr>
      <w:r w:rsidRPr="00127EA9">
        <w:rPr>
          <w:rFonts w:eastAsia="Droid Sans Fallback"/>
          <w:b/>
          <w:bCs/>
          <w:lang w:eastAsia="zh-CN" w:bidi="hi-IN"/>
        </w:rPr>
        <w:t xml:space="preserve">                                                              ПЛАНИРУЕМЫЕ РЕЗУЛЬТАТЫ ИЗУЧЕНИЯ УЧЕБНОГО ПРЕДМЕТА</w:t>
      </w:r>
    </w:p>
    <w:p w:rsidR="00127EA9" w:rsidRPr="00127EA9" w:rsidRDefault="00127EA9" w:rsidP="00127EA9">
      <w:pPr>
        <w:widowControl w:val="0"/>
        <w:spacing w:line="250" w:lineRule="exact"/>
        <w:ind w:left="20" w:right="40" w:firstLine="520"/>
        <w:jc w:val="both"/>
        <w:rPr>
          <w:rFonts w:eastAsia="Arial"/>
          <w:lang w:eastAsia="zh-CN" w:bidi="hi-IN"/>
        </w:rPr>
      </w:pPr>
      <w:r w:rsidRPr="00127EA9">
        <w:rPr>
          <w:rFonts w:eastAsia="Arial"/>
          <w:lang w:eastAsia="zh-CN" w:bidi="hi-IN"/>
        </w:rPr>
        <w:t xml:space="preserve">Данная программа обеспечивает БУД (базовые учебные достижения) необходимых личностных, </w:t>
      </w:r>
      <w:proofErr w:type="spellStart"/>
      <w:r w:rsidRPr="00127EA9">
        <w:rPr>
          <w:rFonts w:eastAsia="Arial"/>
          <w:lang w:eastAsia="zh-CN" w:bidi="hi-IN"/>
        </w:rPr>
        <w:t>метапредметных</w:t>
      </w:r>
      <w:proofErr w:type="spellEnd"/>
      <w:r w:rsidRPr="00127EA9">
        <w:rPr>
          <w:rFonts w:eastAsia="Arial"/>
          <w:lang w:eastAsia="zh-CN" w:bidi="hi-IN"/>
        </w:rPr>
        <w:t>, предметных результатов освоения предмета, заложенных в ФГОС НОО.</w:t>
      </w:r>
    </w:p>
    <w:p w:rsidR="00127EA9" w:rsidRPr="00127EA9" w:rsidRDefault="00127EA9" w:rsidP="00127EA9">
      <w:pPr>
        <w:widowControl w:val="0"/>
        <w:spacing w:line="250" w:lineRule="exact"/>
        <w:ind w:right="40"/>
        <w:jc w:val="both"/>
        <w:rPr>
          <w:b/>
        </w:rPr>
      </w:pPr>
      <w:r w:rsidRPr="00127EA9">
        <w:rPr>
          <w:b/>
        </w:rPr>
        <w:t>Личностные результаты</w:t>
      </w:r>
    </w:p>
    <w:p w:rsidR="00127EA9" w:rsidRPr="00127EA9" w:rsidRDefault="00127EA9" w:rsidP="00127EA9">
      <w:pPr>
        <w:widowControl w:val="0"/>
        <w:spacing w:line="250" w:lineRule="exact"/>
        <w:ind w:right="40"/>
        <w:jc w:val="both"/>
        <w:rPr>
          <w:rFonts w:eastAsia="Arial"/>
          <w:lang w:eastAsia="zh-CN" w:bidi="hi-IN"/>
        </w:rPr>
      </w:pPr>
      <w:r w:rsidRPr="00127EA9">
        <w:rPr>
          <w:b/>
        </w:rPr>
        <w:t>-</w:t>
      </w:r>
      <w:r w:rsidRPr="00127EA9">
        <w:rPr>
          <w:bCs/>
        </w:rPr>
        <w:t xml:space="preserve">чувство гордости за свою Родину, российский народ и историю России, осознание своей    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rPr>
          <w:bCs/>
        </w:rPr>
      </w:pPr>
      <w:r w:rsidRPr="00127EA9">
        <w:rPr>
          <w:bCs/>
        </w:rPr>
        <w:t>этнической и национальной принадлежности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-целостный, социально ориентированный взгляд на мир в его органичном единстве и 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rPr>
          <w:bCs/>
        </w:rPr>
      </w:pPr>
      <w:r w:rsidRPr="00127EA9">
        <w:rPr>
          <w:bCs/>
        </w:rPr>
        <w:t>в разнообразии природы, культур, народов и религий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-уважительное отношение к культуре других народов: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-эстетические потребности, ценности и чувства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-мотивы учебной деятельности и сформирован личностный смысл учения; навыки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  сотрудничества с учителем и сверстниками.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>-этические чувства доброжелательности и эмоционально-нравственной отзывчивости,</w:t>
      </w:r>
    </w:p>
    <w:p w:rsidR="00127EA9" w:rsidRPr="00127EA9" w:rsidRDefault="00127EA9" w:rsidP="00127EA9">
      <w:pPr>
        <w:widowControl w:val="0"/>
        <w:shd w:val="clear" w:color="auto" w:fill="FFFFFF"/>
        <w:tabs>
          <w:tab w:val="left" w:pos="0"/>
        </w:tabs>
        <w:suppressAutoHyphens/>
        <w:autoSpaceDE w:val="0"/>
        <w:ind w:left="-142"/>
        <w:rPr>
          <w:bCs/>
        </w:rPr>
      </w:pPr>
      <w:r w:rsidRPr="00127EA9">
        <w:rPr>
          <w:bCs/>
        </w:rPr>
        <w:t xml:space="preserve">   понимания и сопереживания чувствам других людей.</w:t>
      </w:r>
    </w:p>
    <w:p w:rsidR="00127EA9" w:rsidRPr="00127EA9" w:rsidRDefault="00127EA9" w:rsidP="00127EA9">
      <w:pPr>
        <w:spacing w:line="0" w:lineRule="atLeast"/>
        <w:rPr>
          <w:b/>
        </w:rPr>
      </w:pPr>
      <w:r w:rsidRPr="00127EA9">
        <w:t>-  развитие чувства прекрасного в процессе ознакомления с музыкальными произведениями.</w:t>
      </w:r>
    </w:p>
    <w:p w:rsidR="00127EA9" w:rsidRPr="00127EA9" w:rsidRDefault="00127EA9" w:rsidP="00127EA9">
      <w:pPr>
        <w:spacing w:line="46" w:lineRule="exact"/>
      </w:pPr>
    </w:p>
    <w:p w:rsidR="00127EA9" w:rsidRPr="00127EA9" w:rsidRDefault="00127EA9" w:rsidP="00127EA9">
      <w:pPr>
        <w:spacing w:line="0" w:lineRule="atLeast"/>
        <w:jc w:val="both"/>
        <w:rPr>
          <w:b/>
        </w:rPr>
      </w:pPr>
      <w:r w:rsidRPr="00127EA9">
        <w:rPr>
          <w:rFonts w:eastAsia="Arial"/>
          <w:b/>
          <w:lang w:eastAsia="zh-CN" w:bidi="hi-IN"/>
        </w:rPr>
        <w:t>Предметные результаты</w:t>
      </w:r>
    </w:p>
    <w:p w:rsidR="00127EA9" w:rsidRPr="00127EA9" w:rsidRDefault="00127EA9" w:rsidP="00127EA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27EA9">
        <w:rPr>
          <w:color w:val="000000"/>
        </w:rPr>
        <w:t>- воспринимать музыку различных жанров, эмоци</w:t>
      </w:r>
      <w:r>
        <w:rPr>
          <w:color w:val="000000"/>
        </w:rPr>
        <w:t xml:space="preserve">онально откликаться и выражать </w:t>
      </w:r>
      <w:r w:rsidRPr="00127EA9">
        <w:rPr>
          <w:color w:val="000000"/>
        </w:rPr>
        <w:t>свое отношение к нему в различных видах деятельности;</w:t>
      </w:r>
    </w:p>
    <w:p w:rsidR="00127EA9" w:rsidRPr="00127EA9" w:rsidRDefault="00127EA9" w:rsidP="00127EA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27EA9">
        <w:rPr>
          <w:color w:val="000000"/>
        </w:rPr>
        <w:t xml:space="preserve">-исполнять музыкальные произведения разных форм и жанров: пение, драматизация, музыкально-пластическое движение.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>-· воспринимать музыку и выражать свое отношение к музыкальным произведениям;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 xml:space="preserve">-· эмоционально и осознанно относиться к музыке различных направлений: фольклору,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 xml:space="preserve">-  музыке религиозной традиции, классической и современной; понимать содержание, </w:t>
      </w:r>
    </w:p>
    <w:p w:rsidR="00127EA9" w:rsidRPr="00127EA9" w:rsidRDefault="00127EA9" w:rsidP="00127EA9">
      <w:pPr>
        <w:widowControl w:val="0"/>
        <w:tabs>
          <w:tab w:val="left" w:pos="142"/>
        </w:tabs>
        <w:suppressAutoHyphens/>
        <w:jc w:val="both"/>
        <w:rPr>
          <w:rFonts w:eastAsia="Arial"/>
          <w:lang w:eastAsia="ar-SA"/>
        </w:rPr>
      </w:pPr>
      <w:r w:rsidRPr="00127EA9">
        <w:rPr>
          <w:rFonts w:eastAsia="Arial"/>
          <w:lang w:eastAsia="ar-SA"/>
        </w:rPr>
        <w:t>-  интонационно-образный смысл произведений разных жанров и стилей;</w:t>
      </w:r>
    </w:p>
    <w:p w:rsidR="00127EA9" w:rsidRPr="00127EA9" w:rsidRDefault="00127EA9" w:rsidP="00127EA9">
      <w:pPr>
        <w:spacing w:line="0" w:lineRule="atLeast"/>
        <w:jc w:val="both"/>
        <w:rPr>
          <w:rFonts w:eastAsia="Arial"/>
          <w:lang w:eastAsia="ar-SA"/>
        </w:rPr>
      </w:pPr>
      <w:proofErr w:type="spellStart"/>
      <w:r w:rsidRPr="00127EA9">
        <w:rPr>
          <w:b/>
          <w:bCs/>
          <w:iCs/>
        </w:rPr>
        <w:t>Метапредметные</w:t>
      </w:r>
      <w:proofErr w:type="spellEnd"/>
      <w:r w:rsidRPr="00127EA9">
        <w:rPr>
          <w:b/>
        </w:rPr>
        <w:t xml:space="preserve"> результаты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 готовность слушать собеседника;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-управление эмоциями при прослушивании музыкального произведения;</w:t>
      </w:r>
    </w:p>
    <w:p w:rsidR="00127EA9" w:rsidRPr="00127EA9" w:rsidRDefault="00127EA9" w:rsidP="00127EA9">
      <w:pPr>
        <w:pStyle w:val="a4"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7EA9">
        <w:rPr>
          <w:rFonts w:ascii="Times New Roman" w:hAnsi="Times New Roman"/>
          <w:sz w:val="24"/>
          <w:szCs w:val="24"/>
        </w:rPr>
        <w:t>- овладение навыками сотрудничества с учителем и сверстниками при хоровом пении.</w:t>
      </w:r>
    </w:p>
    <w:p w:rsidR="00127EA9" w:rsidRPr="00127EA9" w:rsidRDefault="00127EA9" w:rsidP="00127EA9">
      <w:pPr>
        <w:jc w:val="both"/>
      </w:pPr>
      <w:r w:rsidRPr="00127EA9">
        <w:lastRenderedPageBreak/>
        <w:t>-адекватно воспринимать содержательную оценку своей работы учителем;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выполнять работу по заданной инструкции;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</w:t>
      </w:r>
      <w:r w:rsidRPr="00127EA9">
        <w:t>понимать цель выполняемых действий,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анализировать результаты собственной и коллективной работы по заданным критериям;</w:t>
      </w:r>
    </w:p>
    <w:p w:rsidR="00127EA9" w:rsidRPr="00127EA9" w:rsidRDefault="00127EA9" w:rsidP="00127EA9">
      <w:pPr>
        <w:jc w:val="both"/>
      </w:pPr>
      <w:r w:rsidRPr="00127EA9">
        <w:rPr>
          <w:b/>
          <w:bCs/>
        </w:rPr>
        <w:t>- </w:t>
      </w:r>
      <w:r w:rsidRPr="00127EA9">
        <w:t>решать творческую задачу, используя известные средства;</w:t>
      </w:r>
    </w:p>
    <w:p w:rsidR="00127EA9" w:rsidRPr="00127EA9" w:rsidRDefault="00127EA9" w:rsidP="00127EA9">
      <w:pPr>
        <w:spacing w:line="0" w:lineRule="atLeast"/>
        <w:jc w:val="both"/>
        <w:rPr>
          <w:b/>
        </w:rPr>
      </w:pPr>
    </w:p>
    <w:p w:rsidR="00127EA9" w:rsidRPr="00127EA9" w:rsidRDefault="00127EA9" w:rsidP="00127EA9">
      <w:pPr>
        <w:ind w:right="-573"/>
        <w:jc w:val="both"/>
        <w:rPr>
          <w:b/>
        </w:rPr>
      </w:pPr>
      <w:r w:rsidRPr="00127EA9">
        <w:rPr>
          <w:b/>
        </w:rPr>
        <w:t>Основное содержание учебного курса</w:t>
      </w:r>
      <w:r w:rsidR="00E75433">
        <w:rPr>
          <w:b/>
        </w:rPr>
        <w:t>.</w:t>
      </w:r>
    </w:p>
    <w:p w:rsidR="00E75433" w:rsidRPr="00E75433" w:rsidRDefault="00E75433" w:rsidP="00E75433">
      <w:pPr>
        <w:jc w:val="both"/>
      </w:pPr>
      <w:r w:rsidRPr="00E75433"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E75433" w:rsidRPr="00E75433" w:rsidRDefault="00E75433" w:rsidP="00E75433">
      <w:pPr>
        <w:jc w:val="both"/>
      </w:pPr>
      <w:r w:rsidRPr="00E75433">
        <w:rPr>
          <w:b/>
          <w:bCs/>
        </w:rPr>
        <w:t xml:space="preserve">    Музыка в жизни человека. </w:t>
      </w:r>
      <w:r w:rsidRPr="00E75433"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E75433" w:rsidRPr="00E75433" w:rsidRDefault="00E75433" w:rsidP="00E75433">
      <w:pPr>
        <w:jc w:val="both"/>
      </w:pPr>
      <w:r w:rsidRPr="00E75433"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75433">
        <w:t>Песенность</w:t>
      </w:r>
      <w:proofErr w:type="spellEnd"/>
      <w:r w:rsidRPr="00E75433">
        <w:t xml:space="preserve">, </w:t>
      </w:r>
      <w:proofErr w:type="spellStart"/>
      <w:r w:rsidRPr="00E75433">
        <w:t>танцевальность</w:t>
      </w:r>
      <w:proofErr w:type="spellEnd"/>
      <w:r w:rsidRPr="00E75433">
        <w:t xml:space="preserve">, </w:t>
      </w:r>
      <w:proofErr w:type="spellStart"/>
      <w:r w:rsidRPr="00E75433">
        <w:t>маршевость</w:t>
      </w:r>
      <w:proofErr w:type="spellEnd"/>
      <w:r w:rsidRPr="00E75433">
        <w:t xml:space="preserve">. Опера, балет, симфония, концерт, сюита, кантата, мюзикл. </w:t>
      </w:r>
    </w:p>
    <w:p w:rsidR="00E75433" w:rsidRPr="00E75433" w:rsidRDefault="00E75433" w:rsidP="00E75433">
      <w:pPr>
        <w:jc w:val="both"/>
      </w:pPr>
      <w:r w:rsidRPr="00E75433"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E75433" w:rsidRPr="00E75433" w:rsidRDefault="00E75433" w:rsidP="00E75433">
      <w:pPr>
        <w:jc w:val="both"/>
      </w:pPr>
      <w:r w:rsidRPr="00E75433"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75433" w:rsidRPr="00E75433" w:rsidRDefault="00E75433" w:rsidP="00E75433">
      <w:pPr>
        <w:jc w:val="both"/>
        <w:rPr>
          <w:b/>
        </w:rPr>
      </w:pPr>
      <w:r w:rsidRPr="00E75433">
        <w:rPr>
          <w:b/>
        </w:rPr>
        <w:t>Основные закономерности музыкального искусства.</w:t>
      </w:r>
    </w:p>
    <w:p w:rsidR="00E75433" w:rsidRPr="00E75433" w:rsidRDefault="00E75433" w:rsidP="00E75433">
      <w:pPr>
        <w:jc w:val="both"/>
      </w:pPr>
      <w:r w:rsidRPr="00E75433"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E75433" w:rsidRPr="00E75433" w:rsidRDefault="00E75433" w:rsidP="00E75433">
      <w:pPr>
        <w:jc w:val="both"/>
      </w:pPr>
      <w:r w:rsidRPr="00E75433"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E75433" w:rsidRPr="00E75433" w:rsidRDefault="00E75433" w:rsidP="00E75433">
      <w:pPr>
        <w:jc w:val="both"/>
      </w:pPr>
      <w:r w:rsidRPr="00E75433">
        <w:t xml:space="preserve">   Музыкальная речь как с</w:t>
      </w:r>
      <w:r>
        <w:t xml:space="preserve">пособ общения между людьми, ее </w:t>
      </w:r>
      <w:r w:rsidRPr="00E75433">
        <w:t xml:space="preserve">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E75433" w:rsidRPr="00E75433" w:rsidRDefault="00E75433" w:rsidP="00E75433">
      <w:pPr>
        <w:jc w:val="both"/>
      </w:pPr>
      <w:r w:rsidRPr="00E75433"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E75433" w:rsidRPr="00E75433" w:rsidRDefault="00E75433" w:rsidP="00E75433">
      <w:pPr>
        <w:jc w:val="both"/>
      </w:pPr>
      <w:r w:rsidRPr="00E75433"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E75433" w:rsidRPr="00E75433" w:rsidRDefault="00E75433" w:rsidP="00E75433">
      <w:pPr>
        <w:jc w:val="both"/>
        <w:rPr>
          <w:b/>
        </w:rPr>
      </w:pPr>
      <w:r w:rsidRPr="00E75433">
        <w:rPr>
          <w:b/>
        </w:rPr>
        <w:t>Музыкальная картина мира.</w:t>
      </w:r>
    </w:p>
    <w:p w:rsidR="00E75433" w:rsidRPr="00E75433" w:rsidRDefault="00E75433" w:rsidP="00E75433">
      <w:pPr>
        <w:jc w:val="both"/>
      </w:pPr>
      <w:r w:rsidRPr="00E75433"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E75433" w:rsidRPr="00E75433" w:rsidRDefault="00E75433" w:rsidP="00E75433">
      <w:pPr>
        <w:jc w:val="both"/>
      </w:pPr>
      <w:r w:rsidRPr="00E75433">
        <w:lastRenderedPageBreak/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E75433" w:rsidRPr="00E75433" w:rsidRDefault="00E75433" w:rsidP="00E75433">
      <w:pPr>
        <w:jc w:val="both"/>
      </w:pPr>
      <w:r w:rsidRPr="00E75433"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tbl>
      <w:tblPr>
        <w:tblpPr w:leftFromText="180" w:rightFromText="180" w:vertAnchor="text" w:horzAnchor="margin" w:tblpY="40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2190"/>
        <w:gridCol w:w="1659"/>
      </w:tblGrid>
      <w:tr w:rsidR="00E75433" w:rsidRPr="00E75433" w:rsidTr="003C5230">
        <w:trPr>
          <w:trHeight w:val="348"/>
        </w:trPr>
        <w:tc>
          <w:tcPr>
            <w:tcW w:w="317" w:type="pct"/>
          </w:tcPr>
          <w:p w:rsidR="00E75433" w:rsidRPr="00E75433" w:rsidRDefault="00E75433" w:rsidP="003C5230">
            <w:r w:rsidRPr="00E75433">
              <w:t>№ п/п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Название темы, раздела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rPr>
                <w:b/>
              </w:rPr>
              <w:t>Кол-во часов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Россия-Родина моя.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5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Мелодия – душа музыки.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Природа и музыка.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Виват, Россия! (кант). Наша слава - русская держава.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t>Кантата «Александр Невский».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5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rPr>
                <w:b/>
              </w:rPr>
            </w:pPr>
            <w:r w:rsidRPr="00E75433">
              <w:t>Опера «Иван Сусанин».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День, полный событий.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6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Утро.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7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Портрет в музыке. В каждой интонации спрятан человек.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8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«В детской». Игры и игрушки.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9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На прогулке. Вечер.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pPr>
              <w:rPr>
                <w:b/>
              </w:rPr>
            </w:pPr>
          </w:p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«О России петь – что стремиться в храм».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256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10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Радуйся Мария! Богородице </w:t>
            </w:r>
            <w:proofErr w:type="spellStart"/>
            <w:r w:rsidRPr="00E75433">
              <w:t>Дево</w:t>
            </w:r>
            <w:proofErr w:type="spellEnd"/>
            <w:r w:rsidRPr="00E75433">
              <w:t>, радуйся!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Древнейшая песнь материнства.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Вербное Воскресение. </w:t>
            </w:r>
            <w:proofErr w:type="spellStart"/>
            <w:r w:rsidRPr="00E75433">
              <w:t>Вербочки</w:t>
            </w:r>
            <w:proofErr w:type="spellEnd"/>
            <w:r w:rsidRPr="00E75433">
              <w:t xml:space="preserve">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13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Святые земли Русской. Княгиня Ольга. Князь Владимир.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«Гори, гори ясно, чтобы не погасло!»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4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Настрою гусли на старинный лад…</w:t>
            </w:r>
            <w:r w:rsidRPr="00E75433">
              <w:rPr>
                <w:bCs/>
                <w:iCs/>
                <w:color w:val="000000"/>
              </w:rPr>
              <w:t xml:space="preserve"> Былина о Добрыне Никитиче.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15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Певцы русской старины. Былина о Садко и Морском царе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16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 xml:space="preserve">Лель, мой Лель… </w:t>
            </w:r>
            <w:r w:rsidRPr="00E75433">
              <w:rPr>
                <w:bCs/>
                <w:iCs/>
                <w:color w:val="000000"/>
              </w:rPr>
              <w:t xml:space="preserve">Песни Баяна. </w:t>
            </w:r>
            <w:r w:rsidRPr="00E75433">
              <w:rPr>
                <w:color w:val="000000"/>
              </w:rPr>
              <w:t xml:space="preserve">Из оперы «Руслан и Людмила». М. Глинка.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257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17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Прощание с Масленицей.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257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В музыкальном театре.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6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18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 xml:space="preserve">Опера «Руслан и Людмила». </w:t>
            </w:r>
            <w:r w:rsidRPr="00E75433">
              <w:rPr>
                <w:color w:val="000000"/>
              </w:rPr>
              <w:t>М. Глинка.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19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Опера «Орфей и </w:t>
            </w:r>
            <w:proofErr w:type="spellStart"/>
            <w:r w:rsidRPr="00E75433">
              <w:t>Эвридика</w:t>
            </w:r>
            <w:proofErr w:type="spellEnd"/>
            <w:r w:rsidRPr="00E75433">
              <w:t xml:space="preserve">» - </w:t>
            </w:r>
            <w:r w:rsidRPr="00E75433">
              <w:rPr>
                <w:color w:val="000000"/>
              </w:rPr>
              <w:t>фрагменты. К.-В. Глюк.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20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Опера «Снегурочка»,</w:t>
            </w:r>
            <w:r w:rsidRPr="00E75433">
              <w:rPr>
                <w:color w:val="000000"/>
              </w:rPr>
              <w:t>- фрагменты. Н. Римский-Корсаков.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21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«Океан – море синее».</w:t>
            </w:r>
            <w:r w:rsidRPr="00E75433">
              <w:rPr>
                <w:color w:val="000000"/>
              </w:rPr>
              <w:t xml:space="preserve"> Вступление к опере «Садко». И. Римский-Корсаков.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lastRenderedPageBreak/>
              <w:t>22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Балет «Спящая красавица». Фрагменты из балета П. Чайковского.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23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В современных ритмах</w:t>
            </w:r>
            <w:r w:rsidRPr="00E75433">
              <w:rPr>
                <w:bCs/>
                <w:iCs/>
                <w:color w:val="000000"/>
              </w:rPr>
              <w:t>. Мюзиклы.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В концертном зале.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6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Музыкальное состязание</w:t>
            </w:r>
            <w:r w:rsidRPr="00E75433">
              <w:rPr>
                <w:bCs/>
                <w:iCs/>
                <w:color w:val="000000"/>
              </w:rPr>
              <w:t xml:space="preserve"> Концерт № 1 для фортепиано с оркестром. </w:t>
            </w:r>
            <w:r w:rsidRPr="00E75433">
              <w:rPr>
                <w:color w:val="000000"/>
              </w:rPr>
              <w:t>П. Чайковский.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25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>Музыкальные инструменты -флейта. Звучащие картины.</w:t>
            </w:r>
          </w:p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26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  <w:r w:rsidRPr="00E75433">
              <w:t xml:space="preserve">Музыкальные инструменты -скрипка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27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5433">
              <w:t xml:space="preserve">Сюита  «Пер </w:t>
            </w:r>
            <w:proofErr w:type="spellStart"/>
            <w:r w:rsidRPr="00E75433">
              <w:t>Гюнт</w:t>
            </w:r>
            <w:proofErr w:type="spellEnd"/>
            <w:r w:rsidRPr="00E75433">
              <w:t xml:space="preserve">». </w:t>
            </w:r>
          </w:p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rPr>
                <w:color w:val="000000"/>
              </w:rPr>
              <w:t>Э. Григ.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  <w:jc w:val="both"/>
            </w:pP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28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«Героическая». Призыв к мужеству. Вторая часть, финал</w:t>
            </w:r>
            <w:r w:rsidRPr="00E75433">
              <w:rPr>
                <w:bCs/>
                <w:iCs/>
                <w:color w:val="000000"/>
              </w:rPr>
              <w:t xml:space="preserve"> Симфония № 3 </w:t>
            </w:r>
            <w:r w:rsidRPr="00E75433">
              <w:rPr>
                <w:color w:val="000000"/>
              </w:rPr>
              <w:t xml:space="preserve"> Л. Бетховен.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29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Мир Бетховена.</w:t>
            </w:r>
            <w:r w:rsidRPr="00E75433">
              <w:rPr>
                <w:bCs/>
                <w:iCs/>
                <w:color w:val="000000"/>
              </w:rPr>
              <w:t xml:space="preserve"> Соната № 14 «Лунная»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/>
        </w:tc>
        <w:tc>
          <w:tcPr>
            <w:tcW w:w="4122" w:type="pct"/>
          </w:tcPr>
          <w:p w:rsidR="00E75433" w:rsidRPr="00E75433" w:rsidRDefault="00E75433" w:rsidP="003C5230">
            <w:pPr>
              <w:jc w:val="center"/>
            </w:pPr>
            <w:r w:rsidRPr="00E75433">
              <w:rPr>
                <w:b/>
              </w:rPr>
              <w:t>«Чтоб музыкантом быть, так надобно уменье…»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  <w:rPr>
                <w:b/>
              </w:rPr>
            </w:pPr>
            <w:r w:rsidRPr="00E75433">
              <w:rPr>
                <w:b/>
              </w:rPr>
              <w:t>5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30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</w:pPr>
            <w:r w:rsidRPr="00E75433">
              <w:t xml:space="preserve">Чудо музыка.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31</w:t>
            </w:r>
          </w:p>
        </w:tc>
        <w:tc>
          <w:tcPr>
            <w:tcW w:w="4122" w:type="pct"/>
          </w:tcPr>
          <w:p w:rsidR="00E75433" w:rsidRPr="00E75433" w:rsidRDefault="00E75433" w:rsidP="003C5230">
            <w:r w:rsidRPr="00E75433">
              <w:t xml:space="preserve">Острый ритм – джаза звуки. 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32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 xml:space="preserve">Люблю я грусть твоих </w:t>
            </w:r>
            <w:proofErr w:type="spellStart"/>
            <w:r w:rsidRPr="00E75433">
              <w:t>просторов.</w:t>
            </w:r>
            <w:r w:rsidRPr="00E75433">
              <w:rPr>
                <w:b/>
                <w:bCs/>
                <w:i/>
                <w:iCs/>
                <w:color w:val="000000"/>
              </w:rPr>
              <w:t>Г.Свиридов</w:t>
            </w:r>
            <w:proofErr w:type="spellEnd"/>
            <w:r w:rsidRPr="00E75433">
              <w:rPr>
                <w:bCs/>
                <w:iCs/>
                <w:color w:val="000000"/>
              </w:rPr>
              <w:t>«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33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5433">
              <w:t>Мир Прокофьева. Певцы  родной природы.</w:t>
            </w:r>
          </w:p>
        </w:tc>
        <w:tc>
          <w:tcPr>
            <w:tcW w:w="561" w:type="pct"/>
          </w:tcPr>
          <w:p w:rsidR="00E75433" w:rsidRPr="00E75433" w:rsidRDefault="00E75433" w:rsidP="003C5230">
            <w:pPr>
              <w:jc w:val="center"/>
            </w:pPr>
            <w:r w:rsidRPr="00E75433">
              <w:t>1</w:t>
            </w:r>
          </w:p>
        </w:tc>
      </w:tr>
      <w:tr w:rsidR="00E75433" w:rsidRPr="00E75433" w:rsidTr="003C5230">
        <w:trPr>
          <w:trHeight w:val="121"/>
        </w:trPr>
        <w:tc>
          <w:tcPr>
            <w:tcW w:w="317" w:type="pct"/>
          </w:tcPr>
          <w:p w:rsidR="00E75433" w:rsidRPr="00E75433" w:rsidRDefault="00E75433" w:rsidP="003C5230">
            <w:r w:rsidRPr="00E75433">
              <w:t>34</w:t>
            </w:r>
          </w:p>
        </w:tc>
        <w:tc>
          <w:tcPr>
            <w:tcW w:w="4122" w:type="pct"/>
          </w:tcPr>
          <w:p w:rsidR="00E75433" w:rsidRPr="00E75433" w:rsidRDefault="00E75433" w:rsidP="003C5230">
            <w:pPr>
              <w:shd w:val="clear" w:color="auto" w:fill="FFFFFF"/>
              <w:autoSpaceDE w:val="0"/>
              <w:autoSpaceDN w:val="0"/>
              <w:adjustRightInd w:val="0"/>
            </w:pPr>
            <w:r w:rsidRPr="00E75433">
              <w:t>Прославим радость на земле. «Радость к солнцу нас зовёт».</w:t>
            </w:r>
            <w:r w:rsidRPr="00E75433">
              <w:rPr>
                <w:bCs/>
                <w:iCs/>
                <w:color w:val="000000"/>
              </w:rPr>
              <w:t xml:space="preserve"> Симфония №9 Л. Бетховена.</w:t>
            </w:r>
          </w:p>
          <w:p w:rsidR="00E75433" w:rsidRPr="00E75433" w:rsidRDefault="00E75433" w:rsidP="003C5230">
            <w:pPr>
              <w:shd w:val="clear" w:color="auto" w:fill="FFFFFF"/>
              <w:spacing w:line="214" w:lineRule="exact"/>
              <w:ind w:right="103"/>
            </w:pPr>
          </w:p>
        </w:tc>
        <w:tc>
          <w:tcPr>
            <w:tcW w:w="561" w:type="pct"/>
          </w:tcPr>
          <w:p w:rsidR="00E75433" w:rsidRPr="00E75433" w:rsidRDefault="001E0C25" w:rsidP="003C5230">
            <w:pPr>
              <w:jc w:val="center"/>
            </w:pPr>
            <w:r>
              <w:t>2</w:t>
            </w:r>
          </w:p>
        </w:tc>
      </w:tr>
    </w:tbl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E75433" w:rsidRPr="00E75433" w:rsidRDefault="00E75433" w:rsidP="00E75433">
      <w:pPr>
        <w:autoSpaceDE w:val="0"/>
        <w:autoSpaceDN w:val="0"/>
        <w:adjustRightInd w:val="0"/>
        <w:ind w:left="1080"/>
        <w:rPr>
          <w:rFonts w:eastAsia="Calibri"/>
          <w:b/>
          <w:color w:val="000000"/>
          <w:lang w:eastAsia="en-US"/>
        </w:rPr>
      </w:pPr>
    </w:p>
    <w:p w:rsidR="004B1314" w:rsidRPr="00E75433" w:rsidRDefault="004B1314" w:rsidP="00E75433">
      <w:pPr>
        <w:spacing w:line="360" w:lineRule="auto"/>
      </w:pPr>
      <w:r w:rsidRPr="00E75433">
        <w:rPr>
          <w:b/>
        </w:rPr>
        <w:t xml:space="preserve">Учебно - методическое обеспечение.                                                                                                                                                                                             </w:t>
      </w:r>
    </w:p>
    <w:p w:rsidR="004B1314" w:rsidRPr="00E75433" w:rsidRDefault="004B1314" w:rsidP="004B1314">
      <w:pPr>
        <w:numPr>
          <w:ilvl w:val="0"/>
          <w:numId w:val="4"/>
        </w:numPr>
        <w:spacing w:line="360" w:lineRule="auto"/>
      </w:pPr>
      <w:r w:rsidRPr="00E75433">
        <w:t>«Методика работы с учебниками «Музыка 1-4 классы», методическое пособие для учителя М., Просвещение, 201</w:t>
      </w:r>
      <w:r w:rsidR="003C5230">
        <w:t>7</w:t>
      </w:r>
      <w:r w:rsidRPr="00E75433">
        <w:t xml:space="preserve">г. </w:t>
      </w:r>
    </w:p>
    <w:p w:rsidR="004B1314" w:rsidRPr="00E75433" w:rsidRDefault="004B1314" w:rsidP="004B1314">
      <w:pPr>
        <w:numPr>
          <w:ilvl w:val="0"/>
          <w:numId w:val="4"/>
        </w:numPr>
        <w:spacing w:line="360" w:lineRule="auto"/>
      </w:pPr>
      <w:r w:rsidRPr="00E75433">
        <w:t>фонохрестоматия для 3 класса (2 диска)</w:t>
      </w:r>
    </w:p>
    <w:p w:rsidR="00AC1E1C" w:rsidRDefault="004B1314" w:rsidP="00AC1E1C">
      <w:pPr>
        <w:numPr>
          <w:ilvl w:val="0"/>
          <w:numId w:val="4"/>
        </w:numPr>
        <w:spacing w:line="360" w:lineRule="auto"/>
      </w:pPr>
      <w:r w:rsidRPr="00E75433">
        <w:t>учебник «Музыка 3 класс», М., Просвещение, 201</w:t>
      </w:r>
      <w:r w:rsidR="003C5230">
        <w:t>7</w:t>
      </w:r>
      <w:r w:rsidRPr="00E75433">
        <w:t>г.</w:t>
      </w:r>
    </w:p>
    <w:p w:rsidR="00E75433" w:rsidRPr="005C0784" w:rsidRDefault="00E75433" w:rsidP="00E75433">
      <w:pPr>
        <w:jc w:val="center"/>
        <w:rPr>
          <w:sz w:val="22"/>
          <w:szCs w:val="22"/>
        </w:rPr>
      </w:pPr>
    </w:p>
    <w:p w:rsidR="00E75433" w:rsidRPr="005C0784" w:rsidRDefault="00E75433" w:rsidP="00E75433">
      <w:pPr>
        <w:jc w:val="center"/>
        <w:rPr>
          <w:sz w:val="22"/>
          <w:szCs w:val="22"/>
        </w:rPr>
      </w:pPr>
    </w:p>
    <w:p w:rsidR="00E75433" w:rsidRPr="005C0784" w:rsidRDefault="00E75433" w:rsidP="00E75433">
      <w:pPr>
        <w:jc w:val="center"/>
        <w:rPr>
          <w:sz w:val="22"/>
          <w:szCs w:val="22"/>
        </w:rPr>
      </w:pPr>
    </w:p>
    <w:p w:rsidR="00E75433" w:rsidRPr="005C0784" w:rsidRDefault="00E75433" w:rsidP="00E75433">
      <w:pPr>
        <w:jc w:val="center"/>
        <w:rPr>
          <w:sz w:val="22"/>
          <w:szCs w:val="22"/>
        </w:rPr>
      </w:pPr>
    </w:p>
    <w:sectPr w:rsidR="00E75433" w:rsidRPr="005C0784" w:rsidSect="00127E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67A03"/>
    <w:multiLevelType w:val="hybridMultilevel"/>
    <w:tmpl w:val="51FE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D4A55"/>
    <w:multiLevelType w:val="hybridMultilevel"/>
    <w:tmpl w:val="4020586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9"/>
    <w:rsid w:val="00127E40"/>
    <w:rsid w:val="00127EA9"/>
    <w:rsid w:val="00182BBF"/>
    <w:rsid w:val="001B5874"/>
    <w:rsid w:val="001E0C25"/>
    <w:rsid w:val="002707B3"/>
    <w:rsid w:val="00365274"/>
    <w:rsid w:val="003749E4"/>
    <w:rsid w:val="003C5230"/>
    <w:rsid w:val="003F1C79"/>
    <w:rsid w:val="0044633B"/>
    <w:rsid w:val="004B1314"/>
    <w:rsid w:val="00513941"/>
    <w:rsid w:val="0073795A"/>
    <w:rsid w:val="009B2936"/>
    <w:rsid w:val="009F0857"/>
    <w:rsid w:val="00AC1E1C"/>
    <w:rsid w:val="00C30017"/>
    <w:rsid w:val="00C44C8B"/>
    <w:rsid w:val="00C51548"/>
    <w:rsid w:val="00DA1F7B"/>
    <w:rsid w:val="00DC7DF1"/>
    <w:rsid w:val="00E75433"/>
    <w:rsid w:val="00F7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7EA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12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7EA9"/>
    <w:pPr>
      <w:ind w:left="720"/>
      <w:contextualSpacing/>
    </w:pPr>
  </w:style>
  <w:style w:type="paragraph" w:customStyle="1" w:styleId="1">
    <w:name w:val="Абзац списка1"/>
    <w:basedOn w:val="a"/>
    <w:rsid w:val="00127EA9"/>
    <w:pPr>
      <w:suppressAutoHyphens/>
      <w:ind w:left="708"/>
    </w:pPr>
    <w:rPr>
      <w:lang w:eastAsia="ar-SA"/>
    </w:rPr>
  </w:style>
  <w:style w:type="character" w:styleId="a6">
    <w:name w:val="Hyperlink"/>
    <w:basedOn w:val="a0"/>
    <w:uiPriority w:val="99"/>
    <w:semiHidden/>
    <w:unhideWhenUsed/>
    <w:rsid w:val="00127E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29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7EA9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127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27EA9"/>
    <w:pPr>
      <w:ind w:left="720"/>
      <w:contextualSpacing/>
    </w:pPr>
  </w:style>
  <w:style w:type="paragraph" w:customStyle="1" w:styleId="1">
    <w:name w:val="Абзац списка1"/>
    <w:basedOn w:val="a"/>
    <w:rsid w:val="00127EA9"/>
    <w:pPr>
      <w:suppressAutoHyphens/>
      <w:ind w:left="708"/>
    </w:pPr>
    <w:rPr>
      <w:lang w:eastAsia="ar-SA"/>
    </w:rPr>
  </w:style>
  <w:style w:type="character" w:styleId="a6">
    <w:name w:val="Hyperlink"/>
    <w:basedOn w:val="a0"/>
    <w:uiPriority w:val="99"/>
    <w:semiHidden/>
    <w:unhideWhenUsed/>
    <w:rsid w:val="00127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31</cp:revision>
  <cp:lastPrinted>2024-02-21T06:00:00Z</cp:lastPrinted>
  <dcterms:created xsi:type="dcterms:W3CDTF">2018-09-18T19:18:00Z</dcterms:created>
  <dcterms:modified xsi:type="dcterms:W3CDTF">2024-02-22T06:41:00Z</dcterms:modified>
</cp:coreProperties>
</file>